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6" w:rsidRDefault="008D7B26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r w:rsidRPr="008D7B26">
        <w:rPr>
          <w:b/>
          <w:color w:val="FFFFFF" w:themeColor="background1"/>
          <w:sz w:val="48"/>
          <w:highlight w:val="darkGreen"/>
        </w:rPr>
        <w:t>APEL DE SELECȚIE</w:t>
      </w:r>
    </w:p>
    <w:p w:rsidR="008D7B26" w:rsidRPr="008D7B26" w:rsidRDefault="008D7B26" w:rsidP="008D7B26">
      <w:pPr>
        <w:ind w:left="28"/>
        <w:jc w:val="center"/>
        <w:rPr>
          <w:b/>
          <w:color w:val="FFFFFF" w:themeColor="background1"/>
          <w:sz w:val="48"/>
        </w:rPr>
      </w:pPr>
    </w:p>
    <w:p w:rsidR="008D7B26" w:rsidRDefault="008D7B26" w:rsidP="008D7B26">
      <w:pPr>
        <w:ind w:left="28"/>
        <w:jc w:val="center"/>
        <w:rPr>
          <w:color w:val="FFFFFF" w:themeColor="background1"/>
          <w:highlight w:val="darkGreen"/>
        </w:rPr>
      </w:pPr>
      <w:r w:rsidRPr="008D7B26">
        <w:rPr>
          <w:color w:val="FFFFFF" w:themeColor="background1"/>
          <w:highlight w:val="darkGreen"/>
        </w:rPr>
        <w:t xml:space="preserve">ASOCIAȚIA GRUP DE ACȚIUNE LOCALĂ POARTA APUSENILOR </w:t>
      </w:r>
    </w:p>
    <w:p w:rsidR="008D7B26" w:rsidRDefault="002C485C" w:rsidP="008D7B26">
      <w:pPr>
        <w:ind w:left="28"/>
        <w:jc w:val="center"/>
        <w:rPr>
          <w:b/>
          <w:color w:val="FFFFFF" w:themeColor="background1"/>
          <w:highlight w:val="darkGreen"/>
        </w:rPr>
      </w:pPr>
      <w:proofErr w:type="spellStart"/>
      <w:r w:rsidRPr="008D7B26">
        <w:rPr>
          <w:color w:val="FFFFFF" w:themeColor="background1"/>
          <w:highlight w:val="darkGreen"/>
        </w:rPr>
        <w:t>A</w:t>
      </w:r>
      <w:r w:rsidR="008D7B26" w:rsidRPr="008D7B26">
        <w:rPr>
          <w:color w:val="FFFFFF" w:themeColor="background1"/>
          <w:highlight w:val="darkGreen"/>
        </w:rPr>
        <w:t>nunţă</w:t>
      </w:r>
      <w:proofErr w:type="spellEnd"/>
      <w:r>
        <w:rPr>
          <w:color w:val="FFFFFF" w:themeColor="background1"/>
          <w:highlight w:val="darkGreen"/>
        </w:rPr>
        <w:t xml:space="preserve"> </w:t>
      </w:r>
      <w:proofErr w:type="spellStart"/>
      <w:r w:rsidR="008D7B26" w:rsidRPr="008D7B26">
        <w:rPr>
          <w:color w:val="FFFFFF" w:themeColor="background1"/>
          <w:highlight w:val="darkGreen"/>
        </w:rPr>
        <w:t>lansarea</w:t>
      </w:r>
      <w:proofErr w:type="spellEnd"/>
      <w:r>
        <w:rPr>
          <w:color w:val="FFFFFF" w:themeColor="background1"/>
          <w:highlight w:val="darkGreen"/>
        </w:rPr>
        <w:t xml:space="preserve"> </w:t>
      </w:r>
      <w:proofErr w:type="spellStart"/>
      <w:r w:rsidR="008D7B26" w:rsidRPr="008D7B26">
        <w:rPr>
          <w:color w:val="FFFFFF" w:themeColor="background1"/>
          <w:highlight w:val="darkGreen"/>
        </w:rPr>
        <w:t>în</w:t>
      </w:r>
      <w:proofErr w:type="spellEnd"/>
      <w:r>
        <w:rPr>
          <w:color w:val="FFFFFF" w:themeColor="background1"/>
          <w:highlight w:val="darkGreen"/>
        </w:rPr>
        <w:t xml:space="preserve"> </w:t>
      </w:r>
      <w:proofErr w:type="spellStart"/>
      <w:r w:rsidR="008D7B26" w:rsidRPr="008D7B26">
        <w:rPr>
          <w:color w:val="FFFFFF" w:themeColor="background1"/>
          <w:highlight w:val="darkGreen"/>
        </w:rPr>
        <w:t>perioada</w:t>
      </w:r>
      <w:proofErr w:type="spellEnd"/>
      <w:r>
        <w:rPr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10.04.2018</w:t>
      </w:r>
      <w:r w:rsidR="008D7B26" w:rsidRPr="008D7B26">
        <w:rPr>
          <w:b/>
          <w:color w:val="FFFFFF" w:themeColor="background1"/>
          <w:highlight w:val="darkGreen"/>
        </w:rPr>
        <w:t xml:space="preserve"> – </w:t>
      </w:r>
      <w:r>
        <w:rPr>
          <w:b/>
          <w:color w:val="FFFFFF" w:themeColor="background1"/>
          <w:highlight w:val="darkGreen"/>
        </w:rPr>
        <w:t>10</w:t>
      </w:r>
      <w:r w:rsidR="008D7B26" w:rsidRPr="008D7B26">
        <w:rPr>
          <w:b/>
          <w:color w:val="FFFFFF" w:themeColor="background1"/>
          <w:highlight w:val="darkGreen"/>
        </w:rPr>
        <w:t>.</w:t>
      </w:r>
      <w:r w:rsidR="00DD7002">
        <w:rPr>
          <w:b/>
          <w:color w:val="FFFFFF" w:themeColor="background1"/>
          <w:highlight w:val="darkGreen"/>
        </w:rPr>
        <w:t>0</w:t>
      </w:r>
      <w:r>
        <w:rPr>
          <w:b/>
          <w:color w:val="FFFFFF" w:themeColor="background1"/>
          <w:highlight w:val="darkGreen"/>
        </w:rPr>
        <w:t>5</w:t>
      </w:r>
      <w:r w:rsidR="008D7B26" w:rsidRPr="008D7B26">
        <w:rPr>
          <w:b/>
          <w:color w:val="FFFFFF" w:themeColor="background1"/>
          <w:highlight w:val="darkGreen"/>
        </w:rPr>
        <w:t>.201</w:t>
      </w:r>
      <w:r w:rsidR="00DD7002">
        <w:rPr>
          <w:b/>
          <w:color w:val="FFFFFF" w:themeColor="background1"/>
          <w:highlight w:val="darkGreen"/>
        </w:rPr>
        <w:t>8</w:t>
      </w:r>
    </w:p>
    <w:p w:rsidR="008D7B26" w:rsidRDefault="008D7B26" w:rsidP="008D7B26">
      <w:pPr>
        <w:ind w:left="28"/>
        <w:jc w:val="center"/>
        <w:rPr>
          <w:b/>
          <w:color w:val="FFFFFF" w:themeColor="background1"/>
        </w:rPr>
      </w:pPr>
    </w:p>
    <w:p w:rsidR="0080442A" w:rsidRDefault="008D7B26" w:rsidP="008D7B26">
      <w:pPr>
        <w:ind w:left="28"/>
        <w:jc w:val="center"/>
        <w:rPr>
          <w:b/>
          <w:color w:val="FFFFFF"/>
          <w:sz w:val="40"/>
          <w:szCs w:val="40"/>
          <w:highlight w:val="darkGreen"/>
        </w:rPr>
      </w:pPr>
      <w:r w:rsidRPr="0080442A">
        <w:rPr>
          <w:b/>
          <w:color w:val="FFFFFF"/>
          <w:sz w:val="40"/>
          <w:szCs w:val="40"/>
          <w:highlight w:val="darkGreen"/>
        </w:rPr>
        <w:t>Măsura</w:t>
      </w:r>
      <w:r w:rsidR="0080442A" w:rsidRPr="0080442A">
        <w:rPr>
          <w:b/>
          <w:color w:val="FFFFFF"/>
          <w:sz w:val="40"/>
          <w:szCs w:val="40"/>
          <w:highlight w:val="darkGreen"/>
        </w:rPr>
        <w:t>M6</w:t>
      </w:r>
      <w:r w:rsidR="0080442A">
        <w:rPr>
          <w:b/>
          <w:color w:val="FFFFFF"/>
          <w:sz w:val="40"/>
          <w:szCs w:val="40"/>
          <w:highlight w:val="darkGreen"/>
        </w:rPr>
        <w:t>/</w:t>
      </w:r>
      <w:r w:rsidR="0080442A" w:rsidRPr="0080442A">
        <w:rPr>
          <w:b/>
          <w:color w:val="FFFFFF"/>
          <w:sz w:val="40"/>
          <w:szCs w:val="40"/>
          <w:highlight w:val="darkGreen"/>
        </w:rPr>
        <w:t xml:space="preserve">6A - SPRIJINIREA   INTREPRINDERILOR </w:t>
      </w:r>
    </w:p>
    <w:p w:rsidR="008D7B26" w:rsidRPr="0080442A" w:rsidRDefault="0080442A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r w:rsidRPr="0080442A">
        <w:rPr>
          <w:b/>
          <w:color w:val="FFFFFF"/>
          <w:sz w:val="40"/>
          <w:szCs w:val="40"/>
          <w:highlight w:val="darkGreen"/>
        </w:rPr>
        <w:t>NON-AGRICOLE</w:t>
      </w:r>
    </w:p>
    <w:p w:rsidR="008D7B26" w:rsidRPr="008D7B26" w:rsidRDefault="008D7B26" w:rsidP="008D7B26">
      <w:pPr>
        <w:spacing w:line="324" w:lineRule="exact"/>
        <w:ind w:left="28"/>
        <w:rPr>
          <w:b/>
          <w:sz w:val="40"/>
          <w:szCs w:val="40"/>
        </w:rPr>
      </w:pPr>
    </w:p>
    <w:p w:rsidR="00847A50" w:rsidRDefault="00F908EE" w:rsidP="00A56DBA">
      <w:pPr>
        <w:spacing w:before="101"/>
        <w:ind w:left="940" w:right="490"/>
        <w:jc w:val="both"/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publicării</w:t>
      </w:r>
      <w:proofErr w:type="spellEnd"/>
      <w:r>
        <w:rPr>
          <w:sz w:val="28"/>
        </w:rPr>
        <w:t xml:space="preserve">: </w:t>
      </w:r>
      <w:r w:rsidR="002C485C">
        <w:rPr>
          <w:sz w:val="28"/>
          <w:u w:val="single"/>
        </w:rPr>
        <w:t>10.04.2018</w:t>
      </w:r>
    </w:p>
    <w:p w:rsidR="00847A50" w:rsidRDefault="00F908EE" w:rsidP="00A56DBA">
      <w:pPr>
        <w:spacing w:before="247"/>
        <w:ind w:left="940" w:right="490"/>
        <w:jc w:val="both"/>
      </w:pP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referinţă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sesiunii</w:t>
      </w:r>
      <w:proofErr w:type="spellEnd"/>
      <w:r w:rsidR="002C485C">
        <w:rPr>
          <w:b/>
        </w:rPr>
        <w:t xml:space="preserve"> </w:t>
      </w:r>
      <w:proofErr w:type="spellStart"/>
      <w:r>
        <w:rPr>
          <w:b/>
        </w:rPr>
        <w:t>cererii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: </w:t>
      </w:r>
      <w:proofErr w:type="spellStart"/>
      <w:r w:rsidRPr="00F908EE">
        <w:t>Măsura</w:t>
      </w:r>
      <w:proofErr w:type="spellEnd"/>
      <w:r w:rsidRPr="00F908EE">
        <w:t xml:space="preserve"> M</w:t>
      </w:r>
      <w:r w:rsidR="0080442A">
        <w:t>6</w:t>
      </w:r>
      <w:r w:rsidRPr="00F908EE">
        <w:t>/</w:t>
      </w:r>
      <w:r w:rsidR="0080442A">
        <w:t>6A</w:t>
      </w:r>
      <w:r w:rsidR="002C485C">
        <w:t xml:space="preserve"> – 2</w:t>
      </w:r>
      <w:r>
        <w:t>/</w:t>
      </w:r>
      <w:r w:rsidR="002C485C">
        <w:t>10.04.2018</w:t>
      </w:r>
    </w:p>
    <w:p w:rsidR="00847A50" w:rsidRDefault="00847A50" w:rsidP="00A56DBA">
      <w:pPr>
        <w:pStyle w:val="BodyText"/>
        <w:spacing w:before="7"/>
        <w:ind w:right="490"/>
        <w:rPr>
          <w:sz w:val="20"/>
        </w:rPr>
      </w:pPr>
    </w:p>
    <w:p w:rsidR="00847A50" w:rsidRDefault="00F908EE" w:rsidP="00A56DBA">
      <w:pPr>
        <w:ind w:left="940" w:right="49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lansării</w:t>
      </w:r>
      <w:proofErr w:type="spellEnd"/>
      <w:r w:rsidR="002C485C">
        <w:rPr>
          <w:b/>
        </w:rPr>
        <w:t xml:space="preserve"> </w:t>
      </w:r>
      <w:proofErr w:type="spellStart"/>
      <w:r>
        <w:rPr>
          <w:b/>
        </w:rPr>
        <w:t>apelului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selecție</w:t>
      </w:r>
      <w:proofErr w:type="spellEnd"/>
      <w:r>
        <w:rPr>
          <w:b/>
        </w:rPr>
        <w:t xml:space="preserve">: </w:t>
      </w:r>
      <w:r w:rsidR="002C485C">
        <w:t>10.04.2018</w:t>
      </w:r>
    </w:p>
    <w:p w:rsidR="00847A50" w:rsidRDefault="00847A50" w:rsidP="00A56DBA">
      <w:pPr>
        <w:pStyle w:val="BodyText"/>
        <w:spacing w:before="7"/>
        <w:ind w:right="490"/>
        <w:rPr>
          <w:sz w:val="20"/>
        </w:rPr>
      </w:pPr>
    </w:p>
    <w:p w:rsidR="00847A50" w:rsidRDefault="00F908EE" w:rsidP="00A56DBA">
      <w:pPr>
        <w:ind w:left="940" w:right="49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limită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depunere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proiectelor</w:t>
      </w:r>
      <w:proofErr w:type="spellEnd"/>
      <w:r>
        <w:rPr>
          <w:b/>
        </w:rPr>
        <w:t xml:space="preserve">: </w:t>
      </w:r>
      <w:r w:rsidR="002C485C">
        <w:t>10</w:t>
      </w:r>
      <w:r>
        <w:t>.</w:t>
      </w:r>
      <w:r w:rsidR="00DD7002">
        <w:t>0</w:t>
      </w:r>
      <w:r w:rsidR="002C485C">
        <w:t>5</w:t>
      </w:r>
      <w:r>
        <w:t>.201</w:t>
      </w:r>
      <w:r w:rsidR="00DD7002">
        <w:t>8</w:t>
      </w:r>
      <w:bookmarkStart w:id="0" w:name="_GoBack"/>
      <w:bookmarkEnd w:id="0"/>
    </w:p>
    <w:p w:rsidR="00847A50" w:rsidRDefault="00847A50" w:rsidP="00A56DBA">
      <w:pPr>
        <w:pStyle w:val="BodyText"/>
        <w:spacing w:before="6"/>
        <w:ind w:right="490"/>
        <w:rPr>
          <w:sz w:val="20"/>
        </w:rPr>
      </w:pPr>
    </w:p>
    <w:p w:rsidR="00847A50" w:rsidRDefault="00F908EE" w:rsidP="00A56DBA">
      <w:pPr>
        <w:pStyle w:val="Heading2"/>
        <w:spacing w:before="1"/>
        <w:ind w:left="940" w:right="490"/>
        <w:jc w:val="both"/>
      </w:pPr>
      <w:proofErr w:type="spellStart"/>
      <w:r>
        <w:t>Locul</w:t>
      </w:r>
      <w:proofErr w:type="spellEnd"/>
      <w:r w:rsidR="002C485C">
        <w:t xml:space="preserve"> </w:t>
      </w:r>
      <w:proofErr w:type="spellStart"/>
      <w:r>
        <w:t>și</w:t>
      </w:r>
      <w:proofErr w:type="spellEnd"/>
      <w:r w:rsidR="002C485C">
        <w:t xml:space="preserve"> </w:t>
      </w:r>
      <w:proofErr w:type="spellStart"/>
      <w:r>
        <w:t>intervalul</w:t>
      </w:r>
      <w:proofErr w:type="spellEnd"/>
      <w:r w:rsidR="002C485C">
        <w:t xml:space="preserve"> </w:t>
      </w:r>
      <w:proofErr w:type="spellStart"/>
      <w:r>
        <w:t>orar</w:t>
      </w:r>
      <w:proofErr w:type="spellEnd"/>
      <w:r w:rsidR="002C485C">
        <w:t xml:space="preserve"> </w:t>
      </w:r>
      <w:proofErr w:type="spellStart"/>
      <w:r>
        <w:t>în</w:t>
      </w:r>
      <w:proofErr w:type="spellEnd"/>
      <w:r>
        <w:t xml:space="preserve"> care se pot </w:t>
      </w:r>
      <w:proofErr w:type="spellStart"/>
      <w:r>
        <w:t>depune</w:t>
      </w:r>
      <w:proofErr w:type="spellEnd"/>
      <w:r w:rsidR="002C485C">
        <w:t xml:space="preserve"> </w:t>
      </w:r>
      <w:proofErr w:type="spellStart"/>
      <w:r>
        <w:t>proiectele</w:t>
      </w:r>
      <w:proofErr w:type="spellEnd"/>
      <w:r>
        <w:t>:</w:t>
      </w:r>
    </w:p>
    <w:p w:rsidR="00F908EE" w:rsidRDefault="00F908EE" w:rsidP="00A56DBA">
      <w:pPr>
        <w:pStyle w:val="BodyText"/>
        <w:spacing w:before="35"/>
        <w:ind w:left="940" w:right="490"/>
      </w:pPr>
      <w:proofErr w:type="spellStart"/>
      <w:proofErr w:type="gramStart"/>
      <w:r>
        <w:t>Biroul</w:t>
      </w:r>
      <w:proofErr w:type="spellEnd"/>
      <w:r>
        <w:t xml:space="preserve"> GAL POARTA APUSENILOR </w:t>
      </w:r>
      <w:proofErr w:type="spellStart"/>
      <w:r>
        <w:t>în</w:t>
      </w:r>
      <w:proofErr w:type="spellEnd"/>
      <w:r w:rsidR="002C485C">
        <w:t xml:space="preserve"> </w:t>
      </w:r>
      <w:proofErr w:type="spellStart"/>
      <w:r>
        <w:t>intervalul</w:t>
      </w:r>
      <w:proofErr w:type="spellEnd"/>
      <w:r w:rsidR="002C485C">
        <w:t xml:space="preserve"> </w:t>
      </w:r>
      <w:proofErr w:type="spellStart"/>
      <w:r>
        <w:t>orar</w:t>
      </w:r>
      <w:proofErr w:type="spellEnd"/>
      <w:r>
        <w:t xml:space="preserve"> 11:00-15:00 de </w:t>
      </w:r>
      <w:proofErr w:type="spellStart"/>
      <w:r>
        <w:t>luni</w:t>
      </w:r>
      <w:proofErr w:type="spellEnd"/>
      <w:r w:rsidR="002C485C">
        <w:t xml:space="preserve"> </w:t>
      </w:r>
      <w:proofErr w:type="spellStart"/>
      <w:r>
        <w:t>până</w:t>
      </w:r>
      <w:proofErr w:type="spellEnd"/>
      <w:r w:rsidR="002C485C">
        <w:t xml:space="preserve"> </w:t>
      </w:r>
      <w:proofErr w:type="spellStart"/>
      <w:r>
        <w:t>vineri</w:t>
      </w:r>
      <w:proofErr w:type="spellEnd"/>
      <w:r>
        <w:t>.</w:t>
      </w:r>
      <w:proofErr w:type="gramEnd"/>
    </w:p>
    <w:p w:rsidR="00847A50" w:rsidRDefault="00F908EE" w:rsidP="00A56DBA">
      <w:pPr>
        <w:spacing w:before="201"/>
        <w:ind w:left="940" w:right="490"/>
      </w:pPr>
      <w:proofErr w:type="spellStart"/>
      <w:r>
        <w:rPr>
          <w:b/>
        </w:rPr>
        <w:t>Fondul</w:t>
      </w:r>
      <w:proofErr w:type="spellEnd"/>
      <w:r w:rsidR="002C485C">
        <w:rPr>
          <w:b/>
        </w:rPr>
        <w:t xml:space="preserve"> </w:t>
      </w:r>
      <w:proofErr w:type="spellStart"/>
      <w:r>
        <w:rPr>
          <w:b/>
        </w:rPr>
        <w:t>disponibil</w:t>
      </w:r>
      <w:proofErr w:type="spellEnd"/>
      <w:r w:rsidR="002C485C"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="002C485C">
        <w:rPr>
          <w:b/>
        </w:rPr>
        <w:t xml:space="preserve"> </w:t>
      </w:r>
      <w:proofErr w:type="spellStart"/>
      <w:r>
        <w:rPr>
          <w:b/>
        </w:rPr>
        <w:t>această</w:t>
      </w:r>
      <w:proofErr w:type="spellEnd"/>
      <w:r w:rsidR="002C485C">
        <w:rPr>
          <w:b/>
        </w:rPr>
        <w:t xml:space="preserve"> </w:t>
      </w:r>
      <w:proofErr w:type="spellStart"/>
      <w:r>
        <w:rPr>
          <w:b/>
        </w:rPr>
        <w:t>sesiune</w:t>
      </w:r>
      <w:proofErr w:type="spellEnd"/>
      <w:r>
        <w:rPr>
          <w:b/>
        </w:rPr>
        <w:t xml:space="preserve">: </w:t>
      </w:r>
      <w:r w:rsidR="002C485C">
        <w:rPr>
          <w:b/>
        </w:rPr>
        <w:t>156.658,9</w:t>
      </w:r>
      <w:r w:rsidR="00517D2A" w:rsidRPr="00517D2A">
        <w:rPr>
          <w:b/>
        </w:rPr>
        <w:t xml:space="preserve"> EURO</w:t>
      </w:r>
      <w:r w:rsidR="00517D2A">
        <w:rPr>
          <w:b/>
        </w:rPr>
        <w:t>.</w:t>
      </w:r>
    </w:p>
    <w:p w:rsidR="00847A50" w:rsidRDefault="00847A50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INTENSITATEA SPRIJINULUI</w:t>
      </w:r>
    </w:p>
    <w:p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 w:rsidRPr="009A7E13">
        <w:rPr>
          <w:sz w:val="25"/>
        </w:rPr>
        <w:tab/>
        <w:t xml:space="preserve"> 90% din </w:t>
      </w:r>
      <w:proofErr w:type="spellStart"/>
      <w:r w:rsidRPr="009A7E13">
        <w:rPr>
          <w:sz w:val="25"/>
        </w:rPr>
        <w:t>totalul</w:t>
      </w:r>
      <w:proofErr w:type="spellEnd"/>
      <w:r w:rsidR="002C485C">
        <w:rPr>
          <w:sz w:val="25"/>
        </w:rPr>
        <w:t xml:space="preserve"> </w:t>
      </w:r>
      <w:proofErr w:type="spellStart"/>
      <w:r w:rsidRPr="009A7E13">
        <w:rPr>
          <w:sz w:val="25"/>
        </w:rPr>
        <w:t>cheltuielilor</w:t>
      </w:r>
      <w:proofErr w:type="spellEnd"/>
      <w:r w:rsidR="002C485C">
        <w:rPr>
          <w:sz w:val="25"/>
        </w:rPr>
        <w:t xml:space="preserve"> </w:t>
      </w:r>
      <w:proofErr w:type="spellStart"/>
      <w:r w:rsidRPr="009A7E13">
        <w:rPr>
          <w:sz w:val="25"/>
        </w:rPr>
        <w:t>eligibile</w:t>
      </w:r>
      <w:proofErr w:type="spellEnd"/>
      <w:r w:rsidRPr="009A7E13">
        <w:rPr>
          <w:sz w:val="25"/>
        </w:rPr>
        <w:t xml:space="preserve">. </w:t>
      </w:r>
    </w:p>
    <w:p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VALOAREA SPRIJINULUI</w:t>
      </w:r>
    </w:p>
    <w:p w:rsid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 w:rsidRPr="009A7E13">
        <w:rPr>
          <w:sz w:val="25"/>
        </w:rPr>
        <w:tab/>
        <w:t xml:space="preserve">Maxim </w:t>
      </w:r>
      <w:r w:rsidR="0080442A">
        <w:rPr>
          <w:sz w:val="25"/>
        </w:rPr>
        <w:t>5</w:t>
      </w:r>
      <w:r w:rsidRPr="009A7E13">
        <w:rPr>
          <w:sz w:val="25"/>
        </w:rPr>
        <w:t>0.000 euro/</w:t>
      </w:r>
      <w:proofErr w:type="spellStart"/>
      <w:r w:rsidRPr="009A7E13">
        <w:rPr>
          <w:sz w:val="25"/>
        </w:rPr>
        <w:t>proiect</w:t>
      </w:r>
      <w:proofErr w:type="spellEnd"/>
    </w:p>
    <w:p w:rsidR="00D01151" w:rsidRPr="009A7E13" w:rsidRDefault="00D01151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:rsidR="0080442A" w:rsidRDefault="0080442A" w:rsidP="00A56DBA">
      <w:pPr>
        <w:pStyle w:val="BodyText"/>
        <w:spacing w:before="2"/>
        <w:ind w:left="940" w:right="490"/>
      </w:pPr>
    </w:p>
    <w:p w:rsidR="0080442A" w:rsidRPr="003D4791" w:rsidRDefault="0080442A" w:rsidP="00A56DBA">
      <w:pPr>
        <w:pStyle w:val="BodyText"/>
        <w:spacing w:before="2"/>
        <w:ind w:left="940" w:right="490"/>
        <w:jc w:val="center"/>
        <w:rPr>
          <w:color w:val="FFFFFF" w:themeColor="background1"/>
          <w:sz w:val="40"/>
          <w:szCs w:val="40"/>
          <w:highlight w:val="darkGreen"/>
        </w:rPr>
      </w:pPr>
      <w:r w:rsidRPr="003D4791">
        <w:rPr>
          <w:color w:val="FFFFFF" w:themeColor="background1"/>
          <w:sz w:val="40"/>
          <w:szCs w:val="40"/>
          <w:highlight w:val="darkGreen"/>
        </w:rPr>
        <w:t>CATEGORIILE DE BENEFICIARI ELIGIBILI</w:t>
      </w:r>
    </w:p>
    <w:p w:rsidR="0080442A" w:rsidRPr="003D4791" w:rsidRDefault="0080442A" w:rsidP="00A56DBA">
      <w:pPr>
        <w:pStyle w:val="BodyText"/>
        <w:spacing w:before="2"/>
        <w:ind w:left="940" w:right="490"/>
        <w:rPr>
          <w:highlight w:val="red"/>
        </w:rPr>
      </w:pP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r w:rsidRPr="003D4791">
        <w:tab/>
        <w:t>Micro-</w:t>
      </w:r>
      <w:proofErr w:type="spellStart"/>
      <w:r w:rsidRPr="003D4791">
        <w:t>întreprinderi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întreprinderi</w:t>
      </w:r>
      <w:proofErr w:type="spellEnd"/>
      <w:r w:rsidR="002C485C">
        <w:t xml:space="preserve"> </w:t>
      </w:r>
      <w:proofErr w:type="spellStart"/>
      <w:r w:rsidRPr="003D4791">
        <w:t>mici</w:t>
      </w:r>
      <w:proofErr w:type="spellEnd"/>
      <w:r w:rsidR="002C485C">
        <w:t xml:space="preserve"> </w:t>
      </w:r>
      <w:proofErr w:type="spellStart"/>
      <w:r w:rsidRPr="003D4791">
        <w:t>neagricole</w:t>
      </w:r>
      <w:proofErr w:type="spellEnd"/>
      <w:r w:rsidR="002C485C">
        <w:t xml:space="preserve"> </w:t>
      </w:r>
      <w:proofErr w:type="spellStart"/>
      <w:r w:rsidRPr="003D4791">
        <w:t>existente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nou-înfiinţate</w:t>
      </w:r>
      <w:proofErr w:type="spellEnd"/>
      <w:r w:rsidRPr="003D4791">
        <w:t xml:space="preserve"> (start-ups) din </w:t>
      </w:r>
      <w:proofErr w:type="spellStart"/>
      <w:r w:rsidRPr="003D4791">
        <w:t>spaţiul</w:t>
      </w:r>
      <w:proofErr w:type="spellEnd"/>
      <w:r w:rsidRPr="003D4791">
        <w:t xml:space="preserve"> rural;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r w:rsidRPr="003D4791">
        <w:tab/>
      </w:r>
      <w:proofErr w:type="spellStart"/>
      <w:r w:rsidRPr="003D4791">
        <w:t>Fermieri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="002C485C">
        <w:t xml:space="preserve"> </w:t>
      </w:r>
      <w:proofErr w:type="spellStart"/>
      <w:r w:rsidRPr="003D4791">
        <w:t>membrii</w:t>
      </w:r>
      <w:proofErr w:type="spellEnd"/>
      <w:r w:rsidR="002C485C">
        <w:t xml:space="preserve"> </w:t>
      </w:r>
      <w:proofErr w:type="spellStart"/>
      <w:r w:rsidRPr="003D4791">
        <w:t>unor</w:t>
      </w:r>
      <w:proofErr w:type="spellEnd"/>
      <w:r w:rsidR="002C485C">
        <w:t xml:space="preserve"> </w:t>
      </w:r>
      <w:proofErr w:type="spellStart"/>
      <w:r w:rsidRPr="003D4791">
        <w:t>gospodării</w:t>
      </w:r>
      <w:proofErr w:type="spellEnd"/>
      <w:r w:rsidR="002C485C">
        <w:t xml:space="preserve"> </w:t>
      </w:r>
      <w:proofErr w:type="spellStart"/>
      <w:r w:rsidRPr="003D4791">
        <w:t>agricole</w:t>
      </w:r>
      <w:proofErr w:type="spellEnd"/>
      <w:r w:rsidRPr="003D4791">
        <w:t xml:space="preserve"> (</w:t>
      </w:r>
      <w:proofErr w:type="spellStart"/>
      <w:r w:rsidRPr="003D4791">
        <w:t>autorizaţi</w:t>
      </w:r>
      <w:proofErr w:type="spellEnd"/>
      <w:r w:rsidRPr="003D4791">
        <w:t xml:space="preserve"> cu </w:t>
      </w:r>
      <w:proofErr w:type="spellStart"/>
      <w:r w:rsidRPr="003D4791">
        <w:t>statut</w:t>
      </w:r>
      <w:proofErr w:type="spellEnd"/>
      <w:r w:rsidRPr="003D4791">
        <w:t xml:space="preserve"> minim </w:t>
      </w:r>
      <w:proofErr w:type="spellStart"/>
      <w:r w:rsidRPr="003D4791">
        <w:t>pe</w:t>
      </w:r>
      <w:proofErr w:type="spellEnd"/>
      <w:r w:rsidRPr="003D4791">
        <w:t xml:space="preserve"> PFA) care </w:t>
      </w:r>
      <w:proofErr w:type="spellStart"/>
      <w:r w:rsidRPr="003D4791">
        <w:t>îşi</w:t>
      </w:r>
      <w:proofErr w:type="spellEnd"/>
      <w:r w:rsidR="002C485C">
        <w:t xml:space="preserve"> </w:t>
      </w:r>
      <w:proofErr w:type="spellStart"/>
      <w:r w:rsidRPr="003D4791">
        <w:t>diversifică</w:t>
      </w:r>
      <w:proofErr w:type="spellEnd"/>
      <w:r w:rsidR="002C485C">
        <w:t xml:space="preserve"> </w:t>
      </w:r>
      <w:proofErr w:type="spellStart"/>
      <w:r w:rsidRPr="003D4791">
        <w:t>activitatea</w:t>
      </w:r>
      <w:proofErr w:type="spellEnd"/>
      <w:r w:rsidRPr="003D4791">
        <w:t xml:space="preserve"> de </w:t>
      </w:r>
      <w:proofErr w:type="spellStart"/>
      <w:r w:rsidRPr="003D4791">
        <w:t>bază</w:t>
      </w:r>
      <w:proofErr w:type="spellEnd"/>
      <w:r w:rsidR="002C485C">
        <w:t xml:space="preserve"> </w:t>
      </w:r>
      <w:proofErr w:type="spellStart"/>
      <w:proofErr w:type="gramStart"/>
      <w:r w:rsidRPr="003D4791">
        <w:t>agricolă</w:t>
      </w:r>
      <w:proofErr w:type="spellEnd"/>
      <w:proofErr w:type="gramEnd"/>
      <w:r w:rsidR="002C485C">
        <w:t xml:space="preserve"> </w:t>
      </w:r>
      <w:proofErr w:type="spellStart"/>
      <w:r w:rsidRPr="003D4791">
        <w:t>prin</w:t>
      </w:r>
      <w:proofErr w:type="spellEnd"/>
      <w:r w:rsidR="002C485C">
        <w:t xml:space="preserve"> </w:t>
      </w:r>
      <w:proofErr w:type="spellStart"/>
      <w:r w:rsidRPr="003D4791">
        <w:t>dezvoltarea</w:t>
      </w:r>
      <w:proofErr w:type="spellEnd"/>
      <w:r w:rsidR="002C485C">
        <w:t xml:space="preserve"> </w:t>
      </w:r>
      <w:proofErr w:type="spellStart"/>
      <w:r w:rsidRPr="003D4791">
        <w:t>unei</w:t>
      </w:r>
      <w:proofErr w:type="spellEnd"/>
      <w:r w:rsidR="002C485C">
        <w:t xml:space="preserve"> </w:t>
      </w:r>
      <w:proofErr w:type="spellStart"/>
      <w:r w:rsidRPr="003D4791">
        <w:t>activităţi</w:t>
      </w:r>
      <w:proofErr w:type="spellEnd"/>
      <w:r w:rsidR="002C485C">
        <w:t xml:space="preserve"> </w:t>
      </w:r>
      <w:proofErr w:type="spellStart"/>
      <w:r w:rsidRPr="003D4791">
        <w:t>neagricole</w:t>
      </w:r>
      <w:proofErr w:type="spellEnd"/>
      <w:r w:rsidR="002C485C">
        <w:t xml:space="preserve"> </w:t>
      </w:r>
      <w:proofErr w:type="spellStart"/>
      <w:r w:rsidRPr="003D4791">
        <w:t>pe</w:t>
      </w:r>
      <w:proofErr w:type="spellEnd"/>
      <w:r w:rsidR="002C485C">
        <w:t xml:space="preserve"> </w:t>
      </w:r>
      <w:proofErr w:type="spellStart"/>
      <w:r w:rsidRPr="003D4791">
        <w:t>teritoriul</w:t>
      </w:r>
      <w:proofErr w:type="spellEnd"/>
      <w:r w:rsidRPr="003D4791">
        <w:t xml:space="preserve"> GAL </w:t>
      </w:r>
      <w:proofErr w:type="spellStart"/>
      <w:r w:rsidRPr="003D4791">
        <w:t>Poarta</w:t>
      </w:r>
      <w:proofErr w:type="spellEnd"/>
      <w:r w:rsidR="002C485C">
        <w:t xml:space="preserve"> </w:t>
      </w:r>
      <w:proofErr w:type="spellStart"/>
      <w:r w:rsidRPr="003D4791">
        <w:t>Apusenilor</w:t>
      </w:r>
      <w:proofErr w:type="spellEnd"/>
      <w:r w:rsidRPr="003D4791">
        <w:t>.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proofErr w:type="spellStart"/>
      <w:r w:rsidRPr="003D4791">
        <w:t>Categoriile</w:t>
      </w:r>
      <w:proofErr w:type="spellEnd"/>
      <w:r w:rsidRPr="003D4791">
        <w:t xml:space="preserve"> de </w:t>
      </w:r>
      <w:proofErr w:type="spellStart"/>
      <w:r w:rsidRPr="003D4791">
        <w:t>solicitanţi</w:t>
      </w:r>
      <w:proofErr w:type="spellEnd"/>
      <w:r w:rsidR="002C485C">
        <w:t xml:space="preserve"> </w:t>
      </w:r>
      <w:proofErr w:type="spellStart"/>
      <w:r w:rsidRPr="003D4791">
        <w:t>eligibili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cadrul</w:t>
      </w:r>
      <w:proofErr w:type="spellEnd"/>
      <w:r w:rsidRPr="003D4791">
        <w:t xml:space="preserve"> M6/6A,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funcție</w:t>
      </w:r>
      <w:proofErr w:type="spellEnd"/>
      <w:r w:rsidRPr="003D4791">
        <w:t xml:space="preserve"> de forma de </w:t>
      </w:r>
      <w:proofErr w:type="spellStart"/>
      <w:r w:rsidRPr="003D4791">
        <w:t>organizare</w:t>
      </w:r>
      <w:proofErr w:type="spellEnd"/>
      <w:r w:rsidR="002C485C">
        <w:t xml:space="preserve"> </w:t>
      </w:r>
      <w:proofErr w:type="spellStart"/>
      <w:r w:rsidRPr="003D4791">
        <w:t>sunt</w:t>
      </w:r>
      <w:proofErr w:type="spellEnd"/>
      <w:r w:rsidRPr="003D4791">
        <w:t>: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  <w:t>Micro-</w:t>
      </w:r>
      <w:proofErr w:type="spellStart"/>
      <w:r w:rsidRPr="003D4791">
        <w:t>întreprinderi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întreprinderi</w:t>
      </w:r>
      <w:proofErr w:type="spellEnd"/>
      <w:r w:rsidR="002C485C">
        <w:t xml:space="preserve"> </w:t>
      </w:r>
      <w:proofErr w:type="spellStart"/>
      <w:r w:rsidRPr="003D4791">
        <w:t>mici</w:t>
      </w:r>
      <w:proofErr w:type="spellEnd"/>
      <w:r w:rsidR="002C485C">
        <w:t xml:space="preserve"> </w:t>
      </w:r>
      <w:proofErr w:type="spellStart"/>
      <w:r w:rsidRPr="003D4791">
        <w:t>neagricole</w:t>
      </w:r>
      <w:proofErr w:type="spellEnd"/>
      <w:r w:rsidR="002C485C">
        <w:t xml:space="preserve"> </w:t>
      </w:r>
      <w:proofErr w:type="spellStart"/>
      <w:r w:rsidRPr="003D4791">
        <w:t>existente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nou-înfiinţate</w:t>
      </w:r>
      <w:proofErr w:type="spellEnd"/>
      <w:r w:rsidRPr="003D4791">
        <w:t xml:space="preserve"> (start-ups) din </w:t>
      </w:r>
      <w:proofErr w:type="spellStart"/>
      <w:r w:rsidRPr="003D4791">
        <w:t>spaţiul</w:t>
      </w:r>
      <w:proofErr w:type="spellEnd"/>
      <w:r w:rsidRPr="003D4791">
        <w:t xml:space="preserve"> rural;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</w:r>
      <w:proofErr w:type="spellStart"/>
      <w:r w:rsidRPr="003D4791">
        <w:t>Fermieri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="002C485C">
        <w:t xml:space="preserve"> </w:t>
      </w:r>
      <w:proofErr w:type="spellStart"/>
      <w:r w:rsidRPr="003D4791">
        <w:t>membrii</w:t>
      </w:r>
      <w:proofErr w:type="spellEnd"/>
      <w:r w:rsidR="002C485C">
        <w:t xml:space="preserve"> </w:t>
      </w:r>
      <w:proofErr w:type="spellStart"/>
      <w:r w:rsidRPr="003D4791">
        <w:t>unor</w:t>
      </w:r>
      <w:proofErr w:type="spellEnd"/>
      <w:r w:rsidR="002C485C">
        <w:t xml:space="preserve"> </w:t>
      </w:r>
      <w:proofErr w:type="spellStart"/>
      <w:r w:rsidRPr="003D4791">
        <w:t>gospodării</w:t>
      </w:r>
      <w:proofErr w:type="spellEnd"/>
      <w:r w:rsidR="002C485C">
        <w:t xml:space="preserve"> </w:t>
      </w:r>
      <w:proofErr w:type="spellStart"/>
      <w:r w:rsidRPr="003D4791">
        <w:t>agricole</w:t>
      </w:r>
      <w:proofErr w:type="spellEnd"/>
      <w:r w:rsidRPr="003D4791">
        <w:t xml:space="preserve"> (</w:t>
      </w:r>
      <w:proofErr w:type="spellStart"/>
      <w:r w:rsidRPr="003D4791">
        <w:t>autorizaţi</w:t>
      </w:r>
      <w:proofErr w:type="spellEnd"/>
      <w:r w:rsidRPr="003D4791">
        <w:t xml:space="preserve"> cu </w:t>
      </w:r>
      <w:proofErr w:type="spellStart"/>
      <w:r w:rsidRPr="003D4791">
        <w:t>statut</w:t>
      </w:r>
      <w:proofErr w:type="spellEnd"/>
      <w:r w:rsidRPr="003D4791">
        <w:t xml:space="preserve"> minim </w:t>
      </w:r>
      <w:proofErr w:type="spellStart"/>
      <w:r w:rsidRPr="003D4791">
        <w:t>pe</w:t>
      </w:r>
      <w:proofErr w:type="spellEnd"/>
      <w:r w:rsidRPr="003D4791">
        <w:t xml:space="preserve"> PFA) care </w:t>
      </w:r>
      <w:proofErr w:type="spellStart"/>
      <w:r w:rsidRPr="003D4791">
        <w:t>îşi</w:t>
      </w:r>
      <w:proofErr w:type="spellEnd"/>
      <w:r w:rsidR="002C485C">
        <w:t xml:space="preserve"> </w:t>
      </w:r>
      <w:proofErr w:type="spellStart"/>
      <w:r w:rsidRPr="003D4791">
        <w:t>diversifică</w:t>
      </w:r>
      <w:proofErr w:type="spellEnd"/>
      <w:r w:rsidR="002C485C">
        <w:t xml:space="preserve"> </w:t>
      </w:r>
      <w:proofErr w:type="spellStart"/>
      <w:r w:rsidRPr="003D4791">
        <w:t>activitatea</w:t>
      </w:r>
      <w:proofErr w:type="spellEnd"/>
      <w:r w:rsidRPr="003D4791">
        <w:t xml:space="preserve"> de </w:t>
      </w:r>
      <w:proofErr w:type="spellStart"/>
      <w:r w:rsidRPr="003D4791">
        <w:t>bază</w:t>
      </w:r>
      <w:proofErr w:type="spellEnd"/>
      <w:r w:rsidR="002C485C">
        <w:t xml:space="preserve"> </w:t>
      </w:r>
      <w:proofErr w:type="spellStart"/>
      <w:proofErr w:type="gramStart"/>
      <w:r w:rsidRPr="003D4791">
        <w:t>agricolă</w:t>
      </w:r>
      <w:proofErr w:type="spellEnd"/>
      <w:proofErr w:type="gramEnd"/>
      <w:r w:rsidR="002C485C">
        <w:t xml:space="preserve"> </w:t>
      </w:r>
      <w:proofErr w:type="spellStart"/>
      <w:r w:rsidRPr="003D4791">
        <w:t>prin</w:t>
      </w:r>
      <w:proofErr w:type="spellEnd"/>
      <w:r w:rsidR="002C485C">
        <w:t xml:space="preserve"> </w:t>
      </w:r>
      <w:proofErr w:type="spellStart"/>
      <w:r w:rsidRPr="003D4791">
        <w:t>dezvoltarea</w:t>
      </w:r>
      <w:proofErr w:type="spellEnd"/>
      <w:r w:rsidR="002C485C">
        <w:t xml:space="preserve"> </w:t>
      </w:r>
      <w:proofErr w:type="spellStart"/>
      <w:r w:rsidRPr="003D4791">
        <w:t>unei</w:t>
      </w:r>
      <w:proofErr w:type="spellEnd"/>
      <w:r w:rsidR="002C485C">
        <w:t xml:space="preserve"> </w:t>
      </w:r>
      <w:proofErr w:type="spellStart"/>
      <w:r w:rsidRPr="003D4791">
        <w:t>activităţi</w:t>
      </w:r>
      <w:proofErr w:type="spellEnd"/>
      <w:r w:rsidR="002C485C">
        <w:t xml:space="preserve"> </w:t>
      </w:r>
      <w:proofErr w:type="spellStart"/>
      <w:r w:rsidRPr="003D4791">
        <w:t>neagricole</w:t>
      </w:r>
      <w:proofErr w:type="spellEnd"/>
      <w:r w:rsidR="002C485C">
        <w:t xml:space="preserve"> </w:t>
      </w:r>
      <w:proofErr w:type="spellStart"/>
      <w:r w:rsidRPr="003D4791">
        <w:t>pe</w:t>
      </w:r>
      <w:proofErr w:type="spellEnd"/>
      <w:r w:rsidR="002C485C">
        <w:t xml:space="preserve"> </w:t>
      </w:r>
      <w:proofErr w:type="spellStart"/>
      <w:r w:rsidRPr="003D4791">
        <w:t>teritoriul</w:t>
      </w:r>
      <w:proofErr w:type="spellEnd"/>
      <w:r w:rsidRPr="003D4791">
        <w:t xml:space="preserve"> GAL </w:t>
      </w:r>
      <w:proofErr w:type="spellStart"/>
      <w:r w:rsidRPr="003D4791">
        <w:t>Poarta</w:t>
      </w:r>
      <w:proofErr w:type="spellEnd"/>
      <w:r w:rsidR="002C485C">
        <w:t xml:space="preserve"> </w:t>
      </w:r>
      <w:proofErr w:type="spellStart"/>
      <w:r w:rsidRPr="003D4791">
        <w:t>Apusenilor</w:t>
      </w:r>
      <w:proofErr w:type="spellEnd"/>
      <w:r w:rsidRPr="003D4791">
        <w:t>.</w:t>
      </w:r>
    </w:p>
    <w:p w:rsidR="0080442A" w:rsidRPr="003D4791" w:rsidRDefault="0080442A" w:rsidP="00A56DBA">
      <w:pPr>
        <w:pStyle w:val="BodyText"/>
        <w:spacing w:before="2"/>
        <w:ind w:left="940" w:right="490"/>
      </w:pP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proofErr w:type="spellStart"/>
      <w:r w:rsidRPr="003D4791">
        <w:t>Atenție</w:t>
      </w:r>
      <w:proofErr w:type="spellEnd"/>
      <w:r w:rsidRPr="003D4791">
        <w:t xml:space="preserve">!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cadrul</w:t>
      </w:r>
      <w:proofErr w:type="spellEnd"/>
      <w:r w:rsidR="002C485C">
        <w:t xml:space="preserve"> </w:t>
      </w:r>
      <w:proofErr w:type="spellStart"/>
      <w:r w:rsidRPr="003D4791">
        <w:t>măsurii</w:t>
      </w:r>
      <w:proofErr w:type="spellEnd"/>
      <w:r w:rsidRPr="003D4791">
        <w:t xml:space="preserve">, </w:t>
      </w:r>
      <w:proofErr w:type="spellStart"/>
      <w:r w:rsidRPr="003D4791">
        <w:t>solicitantul</w:t>
      </w:r>
      <w:proofErr w:type="spellEnd"/>
      <w:r w:rsidR="002C485C">
        <w:t xml:space="preserve"> </w:t>
      </w:r>
      <w:proofErr w:type="spellStart"/>
      <w:r w:rsidRPr="003D4791">
        <w:t>trebuie</w:t>
      </w:r>
      <w:proofErr w:type="spellEnd"/>
      <w:r w:rsidR="002C485C">
        <w:t xml:space="preserve"> </w:t>
      </w:r>
      <w:proofErr w:type="spellStart"/>
      <w:proofErr w:type="gramStart"/>
      <w:r w:rsidRPr="003D4791">
        <w:t>să</w:t>
      </w:r>
      <w:proofErr w:type="spellEnd"/>
      <w:proofErr w:type="gramEnd"/>
      <w:r w:rsidR="002C485C">
        <w:t xml:space="preserve"> </w:t>
      </w:r>
      <w:proofErr w:type="spellStart"/>
      <w:r w:rsidRPr="003D4791">
        <w:t>aibă</w:t>
      </w:r>
      <w:proofErr w:type="spellEnd"/>
      <w:r w:rsidRPr="003D4791">
        <w:t xml:space="preserve"> capital 100% </w:t>
      </w:r>
      <w:proofErr w:type="spellStart"/>
      <w:r w:rsidRPr="003D4791">
        <w:t>privat</w:t>
      </w:r>
      <w:proofErr w:type="spellEnd"/>
      <w:r w:rsidRPr="003D4791">
        <w:t>.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proofErr w:type="spellStart"/>
      <w:r w:rsidRPr="003D4791">
        <w:t>Solicitanţii</w:t>
      </w:r>
      <w:proofErr w:type="spellEnd"/>
      <w:r w:rsidR="002C485C">
        <w:t xml:space="preserve"> </w:t>
      </w:r>
      <w:proofErr w:type="spellStart"/>
      <w:r w:rsidRPr="003D4791">
        <w:t>eligibili</w:t>
      </w:r>
      <w:proofErr w:type="spellEnd"/>
      <w:r w:rsidR="002C485C">
        <w:t xml:space="preserve"> </w:t>
      </w:r>
      <w:proofErr w:type="spellStart"/>
      <w:r w:rsidRPr="003D4791">
        <w:t>trebuie</w:t>
      </w:r>
      <w:proofErr w:type="spellEnd"/>
      <w:r w:rsidR="002C485C">
        <w:t xml:space="preserve"> </w:t>
      </w:r>
      <w:proofErr w:type="spellStart"/>
      <w:proofErr w:type="gramStart"/>
      <w:r w:rsidRPr="003D4791">
        <w:t>să</w:t>
      </w:r>
      <w:proofErr w:type="spellEnd"/>
      <w:proofErr w:type="gramEnd"/>
      <w:r w:rsidRPr="003D4791">
        <w:t xml:space="preserve"> se </w:t>
      </w:r>
      <w:proofErr w:type="spellStart"/>
      <w:r w:rsidRPr="003D4791">
        <w:t>încadreze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categoria</w:t>
      </w:r>
      <w:proofErr w:type="spellEnd"/>
      <w:r w:rsidRPr="003D4791">
        <w:t>: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  <w:t>Micro-</w:t>
      </w:r>
      <w:proofErr w:type="spellStart"/>
      <w:r w:rsidRPr="003D4791">
        <w:t>întreprindere</w:t>
      </w:r>
      <w:proofErr w:type="spellEnd"/>
      <w:r w:rsidRPr="003D4791">
        <w:t xml:space="preserve"> – maximum 9 </w:t>
      </w:r>
      <w:proofErr w:type="spellStart"/>
      <w:r w:rsidRPr="003D4791">
        <w:t>salariaţi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realizează</w:t>
      </w:r>
      <w:proofErr w:type="spellEnd"/>
      <w:r w:rsidRPr="003D4791">
        <w:t xml:space="preserve"> o </w:t>
      </w:r>
      <w:proofErr w:type="spellStart"/>
      <w:r w:rsidRPr="003D4791">
        <w:t>cifră</w:t>
      </w:r>
      <w:proofErr w:type="spellEnd"/>
      <w:r w:rsidRPr="003D4791">
        <w:t xml:space="preserve"> de </w:t>
      </w:r>
      <w:proofErr w:type="spellStart"/>
      <w:r w:rsidRPr="003D4791">
        <w:t>afaceri</w:t>
      </w:r>
      <w:proofErr w:type="spellEnd"/>
      <w:r w:rsidR="002C485C">
        <w:t xml:space="preserve"> </w:t>
      </w:r>
      <w:proofErr w:type="spellStart"/>
      <w:r w:rsidRPr="003D4791">
        <w:t>anuală</w:t>
      </w:r>
      <w:proofErr w:type="spellEnd"/>
      <w:r w:rsidR="002C485C">
        <w:t xml:space="preserve"> </w:t>
      </w:r>
      <w:proofErr w:type="spellStart"/>
      <w:r w:rsidRPr="003D4791">
        <w:t>netă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="002C485C">
        <w:t xml:space="preserve"> </w:t>
      </w:r>
      <w:proofErr w:type="spellStart"/>
      <w:r w:rsidRPr="003D4791">
        <w:t>deţin</w:t>
      </w:r>
      <w:proofErr w:type="spellEnd"/>
      <w:r w:rsidRPr="003D4791">
        <w:t xml:space="preserve"> active </w:t>
      </w:r>
      <w:proofErr w:type="spellStart"/>
      <w:r w:rsidRPr="003D4791">
        <w:t>totale</w:t>
      </w:r>
      <w:proofErr w:type="spellEnd"/>
      <w:r w:rsidRPr="003D4791">
        <w:t xml:space="preserve"> de </w:t>
      </w:r>
      <w:proofErr w:type="spellStart"/>
      <w:r w:rsidRPr="003D4791">
        <w:t>până</w:t>
      </w:r>
      <w:proofErr w:type="spellEnd"/>
      <w:r w:rsidRPr="003D4791">
        <w:t xml:space="preserve"> la 2 </w:t>
      </w:r>
      <w:proofErr w:type="spellStart"/>
      <w:r w:rsidRPr="003D4791">
        <w:t>milioane</w:t>
      </w:r>
      <w:proofErr w:type="spellEnd"/>
      <w:r w:rsidRPr="003D4791">
        <w:t xml:space="preserve"> </w:t>
      </w:r>
      <w:proofErr w:type="gramStart"/>
      <w:r w:rsidRPr="003D4791">
        <w:t>euro</w:t>
      </w:r>
      <w:proofErr w:type="gramEnd"/>
      <w:r w:rsidRPr="003D4791">
        <w:t xml:space="preserve">, </w:t>
      </w:r>
      <w:proofErr w:type="spellStart"/>
      <w:r w:rsidRPr="003D4791">
        <w:t>echivalent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Pr="003D4791">
        <w:t xml:space="preserve"> lei.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</w:r>
      <w:proofErr w:type="spellStart"/>
      <w:r w:rsidRPr="003D4791">
        <w:t>Întreprindere</w:t>
      </w:r>
      <w:proofErr w:type="spellEnd"/>
      <w:r w:rsidR="002C485C">
        <w:t xml:space="preserve"> </w:t>
      </w:r>
      <w:proofErr w:type="spellStart"/>
      <w:r w:rsidRPr="003D4791">
        <w:t>mică</w:t>
      </w:r>
      <w:proofErr w:type="spellEnd"/>
      <w:r w:rsidRPr="003D4791">
        <w:t xml:space="preserve"> – </w:t>
      </w:r>
      <w:proofErr w:type="spellStart"/>
      <w:r w:rsidRPr="003D4791">
        <w:t>între</w:t>
      </w:r>
      <w:proofErr w:type="spellEnd"/>
      <w:r w:rsidRPr="003D4791">
        <w:t xml:space="preserve"> 10 </w:t>
      </w:r>
      <w:proofErr w:type="spellStart"/>
      <w:r w:rsidRPr="003D4791">
        <w:t>şi</w:t>
      </w:r>
      <w:proofErr w:type="spellEnd"/>
      <w:r w:rsidRPr="003D4791">
        <w:t xml:space="preserve"> 49 de </w:t>
      </w:r>
      <w:proofErr w:type="spellStart"/>
      <w:r w:rsidRPr="003D4791">
        <w:t>salariaţi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realizează</w:t>
      </w:r>
      <w:proofErr w:type="spellEnd"/>
      <w:r w:rsidRPr="003D4791">
        <w:t xml:space="preserve"> o </w:t>
      </w:r>
      <w:proofErr w:type="spellStart"/>
      <w:r w:rsidRPr="003D4791">
        <w:t>cifră</w:t>
      </w:r>
      <w:proofErr w:type="spellEnd"/>
      <w:r w:rsidRPr="003D4791">
        <w:t xml:space="preserve"> de </w:t>
      </w:r>
      <w:proofErr w:type="spellStart"/>
      <w:r w:rsidRPr="003D4791">
        <w:t>afaceri</w:t>
      </w:r>
      <w:proofErr w:type="spellEnd"/>
      <w:r w:rsidR="002C485C">
        <w:t xml:space="preserve"> </w:t>
      </w:r>
      <w:proofErr w:type="spellStart"/>
      <w:r w:rsidRPr="003D4791">
        <w:t>anuală</w:t>
      </w:r>
      <w:proofErr w:type="spellEnd"/>
      <w:r w:rsidR="002C485C">
        <w:t xml:space="preserve"> </w:t>
      </w:r>
      <w:proofErr w:type="spellStart"/>
      <w:r w:rsidRPr="003D4791">
        <w:t>netă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="002C485C">
        <w:t xml:space="preserve"> </w:t>
      </w:r>
      <w:proofErr w:type="spellStart"/>
      <w:r w:rsidRPr="003D4791">
        <w:t>deţin</w:t>
      </w:r>
      <w:proofErr w:type="spellEnd"/>
      <w:r w:rsidRPr="003D4791">
        <w:t xml:space="preserve"> active </w:t>
      </w:r>
      <w:proofErr w:type="spellStart"/>
      <w:r w:rsidRPr="003D4791">
        <w:t>totale</w:t>
      </w:r>
      <w:proofErr w:type="spellEnd"/>
      <w:r w:rsidRPr="003D4791">
        <w:t xml:space="preserve"> de </w:t>
      </w:r>
      <w:proofErr w:type="spellStart"/>
      <w:r w:rsidRPr="003D4791">
        <w:t>până</w:t>
      </w:r>
      <w:proofErr w:type="spellEnd"/>
      <w:r w:rsidRPr="003D4791">
        <w:t xml:space="preserve"> la 10 </w:t>
      </w:r>
      <w:proofErr w:type="spellStart"/>
      <w:r w:rsidRPr="003D4791">
        <w:t>milioane</w:t>
      </w:r>
      <w:proofErr w:type="spellEnd"/>
      <w:r w:rsidRPr="003D4791">
        <w:t xml:space="preserve"> euro, </w:t>
      </w:r>
      <w:proofErr w:type="spellStart"/>
      <w:r w:rsidRPr="003D4791">
        <w:t>echivalent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Pr="003D4791">
        <w:t xml:space="preserve"> lei.</w:t>
      </w:r>
    </w:p>
    <w:p w:rsidR="0080442A" w:rsidRPr="003D4791" w:rsidRDefault="0080442A" w:rsidP="002C485C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r w:rsidRPr="003D4791">
        <w:t xml:space="preserve">IMPORTANT! </w:t>
      </w:r>
      <w:proofErr w:type="spellStart"/>
      <w:r w:rsidRPr="003D4791">
        <w:t>Dovada</w:t>
      </w:r>
      <w:proofErr w:type="spellEnd"/>
      <w:r w:rsidR="002C485C">
        <w:t xml:space="preserve"> </w:t>
      </w:r>
      <w:proofErr w:type="spellStart"/>
      <w:r w:rsidRPr="003D4791">
        <w:t>încadrării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categoria</w:t>
      </w:r>
      <w:proofErr w:type="spellEnd"/>
      <w:r w:rsidRPr="003D4791">
        <w:t xml:space="preserve"> de micro-</w:t>
      </w:r>
      <w:proofErr w:type="spellStart"/>
      <w:r w:rsidRPr="003D4791">
        <w:t>întreprindere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="002C485C">
        <w:t xml:space="preserve"> </w:t>
      </w:r>
      <w:proofErr w:type="spellStart"/>
      <w:r w:rsidRPr="003D4791">
        <w:t>întreprindere</w:t>
      </w:r>
      <w:proofErr w:type="spellEnd"/>
      <w:r w:rsidR="002C485C">
        <w:t xml:space="preserve"> </w:t>
      </w:r>
      <w:proofErr w:type="spellStart"/>
      <w:r w:rsidRPr="003D4791">
        <w:t>mică</w:t>
      </w:r>
      <w:proofErr w:type="spellEnd"/>
      <w:r w:rsidRPr="003D4791">
        <w:t xml:space="preserve"> se face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baza</w:t>
      </w:r>
      <w:proofErr w:type="spellEnd"/>
      <w:r w:rsidR="002C485C">
        <w:t xml:space="preserve"> </w:t>
      </w:r>
      <w:proofErr w:type="spellStart"/>
      <w:r w:rsidRPr="003D4791">
        <w:t>Declarației</w:t>
      </w:r>
      <w:proofErr w:type="spellEnd"/>
      <w:r w:rsidR="002C485C">
        <w:t xml:space="preserve"> </w:t>
      </w:r>
      <w:proofErr w:type="spellStart"/>
      <w:r w:rsidRPr="003D4791">
        <w:t>privind</w:t>
      </w:r>
      <w:proofErr w:type="spellEnd"/>
      <w:r w:rsidR="002C485C">
        <w:t xml:space="preserve"> </w:t>
      </w:r>
      <w:proofErr w:type="spellStart"/>
      <w:r w:rsidRPr="003D4791">
        <w:t>încadrarea</w:t>
      </w:r>
      <w:proofErr w:type="spellEnd"/>
      <w:r w:rsidR="002C485C">
        <w:t xml:space="preserve"> </w:t>
      </w:r>
      <w:proofErr w:type="spellStart"/>
      <w:r w:rsidRPr="003D4791">
        <w:t>întreprinderii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categoria</w:t>
      </w:r>
      <w:proofErr w:type="spellEnd"/>
      <w:r w:rsidR="002C485C">
        <w:t xml:space="preserve"> </w:t>
      </w:r>
      <w:proofErr w:type="spellStart"/>
      <w:r w:rsidRPr="003D4791">
        <w:t>întreprinderilor</w:t>
      </w:r>
      <w:proofErr w:type="spellEnd"/>
      <w:r w:rsidR="002C485C">
        <w:t xml:space="preserve"> </w:t>
      </w:r>
      <w:proofErr w:type="spellStart"/>
      <w:r w:rsidRPr="003D4791">
        <w:t>mici</w:t>
      </w:r>
      <w:proofErr w:type="spellEnd"/>
      <w:r w:rsidR="002C485C">
        <w:t xml:space="preserve"> </w:t>
      </w:r>
      <w:proofErr w:type="spellStart"/>
      <w:r w:rsidRPr="003D4791">
        <w:t>și</w:t>
      </w:r>
      <w:proofErr w:type="spellEnd"/>
      <w:r w:rsidR="002C485C">
        <w:t xml:space="preserve"> </w:t>
      </w:r>
      <w:proofErr w:type="spellStart"/>
      <w:r w:rsidRPr="003D4791">
        <w:t>mijlocii</w:t>
      </w:r>
      <w:proofErr w:type="spellEnd"/>
      <w:r w:rsidR="002C485C">
        <w:t xml:space="preserve"> </w:t>
      </w:r>
      <w:proofErr w:type="spellStart"/>
      <w:r w:rsidRPr="003D4791">
        <w:t>și</w:t>
      </w:r>
      <w:proofErr w:type="spellEnd"/>
      <w:r w:rsidRPr="003D4791">
        <w:t xml:space="preserve"> a </w:t>
      </w:r>
      <w:proofErr w:type="spellStart"/>
      <w:r w:rsidRPr="003D4791">
        <w:t>Calculului</w:t>
      </w:r>
      <w:proofErr w:type="spellEnd"/>
      <w:r w:rsidR="002C485C">
        <w:t xml:space="preserve"> </w:t>
      </w:r>
      <w:proofErr w:type="spellStart"/>
      <w:r w:rsidRPr="003D4791">
        <w:t>pentru</w:t>
      </w:r>
      <w:proofErr w:type="spellEnd"/>
      <w:r w:rsidR="002C485C">
        <w:t xml:space="preserve"> </w:t>
      </w:r>
      <w:proofErr w:type="spellStart"/>
      <w:r w:rsidRPr="003D4791">
        <w:t>întreprinderile</w:t>
      </w:r>
      <w:proofErr w:type="spellEnd"/>
      <w:r w:rsidR="002C485C">
        <w:t xml:space="preserve"> </w:t>
      </w:r>
      <w:proofErr w:type="spellStart"/>
      <w:r w:rsidRPr="003D4791">
        <w:t>partenere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Pr="003D4791">
        <w:t xml:space="preserve"> legate, </w:t>
      </w:r>
      <w:proofErr w:type="spellStart"/>
      <w:r w:rsidRPr="003D4791">
        <w:t>completate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conformitate</w:t>
      </w:r>
      <w:proofErr w:type="spellEnd"/>
      <w:r w:rsidRPr="003D4791">
        <w:t xml:space="preserve"> cu </w:t>
      </w:r>
      <w:proofErr w:type="spellStart"/>
      <w:r w:rsidRPr="003D4791">
        <w:t>anexele</w:t>
      </w:r>
      <w:proofErr w:type="spellEnd"/>
      <w:r w:rsidRPr="003D4791">
        <w:t xml:space="preserve"> la </w:t>
      </w:r>
      <w:proofErr w:type="spellStart"/>
      <w:r w:rsidRPr="003D4791">
        <w:t>Legea</w:t>
      </w:r>
      <w:proofErr w:type="spellEnd"/>
      <w:r w:rsidR="002C485C">
        <w:t xml:space="preserve"> </w:t>
      </w:r>
      <w:r w:rsidRPr="003D4791">
        <w:t xml:space="preserve">nr. </w:t>
      </w:r>
      <w:proofErr w:type="gramStart"/>
      <w:r w:rsidRPr="003D4791">
        <w:t xml:space="preserve">346/2004 </w:t>
      </w:r>
      <w:proofErr w:type="spellStart"/>
      <w:r w:rsidRPr="003D4791">
        <w:t>privind</w:t>
      </w:r>
      <w:proofErr w:type="spellEnd"/>
      <w:r w:rsidR="002C485C">
        <w:t xml:space="preserve"> </w:t>
      </w:r>
      <w:proofErr w:type="spellStart"/>
      <w:r w:rsidRPr="003D4791">
        <w:t>stimularea</w:t>
      </w:r>
      <w:proofErr w:type="spellEnd"/>
      <w:r w:rsidR="002C485C">
        <w:t xml:space="preserve"> </w:t>
      </w:r>
      <w:proofErr w:type="spellStart"/>
      <w:r w:rsidRPr="003D4791">
        <w:t>înfiinţării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dezvoltării</w:t>
      </w:r>
      <w:proofErr w:type="spellEnd"/>
      <w:r w:rsidR="002C485C">
        <w:t xml:space="preserve"> </w:t>
      </w:r>
      <w:proofErr w:type="spellStart"/>
      <w:r w:rsidRPr="003D4791">
        <w:t>întreprinderilor</w:t>
      </w:r>
      <w:proofErr w:type="spellEnd"/>
      <w:r w:rsidR="002C485C">
        <w:t xml:space="preserve"> </w:t>
      </w:r>
      <w:proofErr w:type="spellStart"/>
      <w:r w:rsidRPr="003D4791">
        <w:t>mici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mijlocii</w:t>
      </w:r>
      <w:proofErr w:type="spellEnd"/>
      <w:r w:rsidRPr="003D4791">
        <w:t xml:space="preserve">, cu </w:t>
      </w:r>
      <w:proofErr w:type="spellStart"/>
      <w:r w:rsidRPr="003D4791">
        <w:t>modificările</w:t>
      </w:r>
      <w:proofErr w:type="spellEnd"/>
      <w:r w:rsidR="002C485C">
        <w:t xml:space="preserve"> </w:t>
      </w:r>
      <w:proofErr w:type="spellStart"/>
      <w:r w:rsidRPr="003D4791">
        <w:t>şi</w:t>
      </w:r>
      <w:proofErr w:type="spellEnd"/>
      <w:r w:rsidR="002C485C">
        <w:t xml:space="preserve"> </w:t>
      </w:r>
      <w:proofErr w:type="spellStart"/>
      <w:r w:rsidRPr="003D4791">
        <w:t>completările</w:t>
      </w:r>
      <w:proofErr w:type="spellEnd"/>
      <w:r w:rsidR="002C485C">
        <w:t xml:space="preserve"> </w:t>
      </w:r>
      <w:proofErr w:type="spellStart"/>
      <w:r w:rsidRPr="003D4791">
        <w:t>ulterioare</w:t>
      </w:r>
      <w:proofErr w:type="spellEnd"/>
      <w:r w:rsidRPr="003D4791">
        <w:t>.</w:t>
      </w:r>
      <w:proofErr w:type="gramEnd"/>
      <w:r w:rsidRPr="003D4791">
        <w:t xml:space="preserve"> </w:t>
      </w: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proofErr w:type="gramStart"/>
      <w:r w:rsidRPr="003D4791">
        <w:t>Daca</w:t>
      </w:r>
      <w:proofErr w:type="spellEnd"/>
      <w:r w:rsidR="002C485C">
        <w:t xml:space="preserve"> </w:t>
      </w:r>
      <w:proofErr w:type="spellStart"/>
      <w:r w:rsidRPr="003D4791">
        <w:t>exista</w:t>
      </w:r>
      <w:proofErr w:type="spellEnd"/>
      <w:r w:rsidR="002C485C">
        <w:t xml:space="preserve"> </w:t>
      </w:r>
      <w:proofErr w:type="spellStart"/>
      <w:r w:rsidRPr="003D4791">
        <w:t>neconcordante</w:t>
      </w:r>
      <w:proofErr w:type="spellEnd"/>
      <w:r w:rsidR="002C485C">
        <w:t xml:space="preserve"> </w:t>
      </w:r>
      <w:proofErr w:type="spellStart"/>
      <w:r w:rsidRPr="003D4791">
        <w:t>intre</w:t>
      </w:r>
      <w:proofErr w:type="spellEnd"/>
      <w:r w:rsidR="002C485C">
        <w:t xml:space="preserve"> </w:t>
      </w:r>
      <w:proofErr w:type="spellStart"/>
      <w:r w:rsidRPr="003D4791">
        <w:t>verificarile</w:t>
      </w:r>
      <w:proofErr w:type="spellEnd"/>
      <w:r w:rsidR="002C485C">
        <w:t xml:space="preserve"> </w:t>
      </w:r>
      <w:proofErr w:type="spellStart"/>
      <w:r w:rsidRPr="003D4791">
        <w:t>realizate</w:t>
      </w:r>
      <w:proofErr w:type="spellEnd"/>
      <w:r w:rsidR="002C485C">
        <w:t xml:space="preserve"> </w:t>
      </w:r>
      <w:proofErr w:type="spellStart"/>
      <w:r w:rsidRPr="003D4791">
        <w:t>prin</w:t>
      </w:r>
      <w:proofErr w:type="spellEnd"/>
      <w:r w:rsidR="002C485C">
        <w:t xml:space="preserve"> </w:t>
      </w:r>
      <w:proofErr w:type="spellStart"/>
      <w:r w:rsidRPr="003D4791">
        <w:t>intermediul</w:t>
      </w:r>
      <w:proofErr w:type="spellEnd"/>
      <w:r w:rsidRPr="003D4791">
        <w:t xml:space="preserve"> ONRC, </w:t>
      </w:r>
      <w:proofErr w:type="spellStart"/>
      <w:r w:rsidRPr="003D4791">
        <w:t>Declarația</w:t>
      </w:r>
      <w:proofErr w:type="spellEnd"/>
      <w:r w:rsidR="002C485C">
        <w:t xml:space="preserve"> </w:t>
      </w:r>
      <w:proofErr w:type="spellStart"/>
      <w:r w:rsidRPr="003D4791">
        <w:t>privind</w:t>
      </w:r>
      <w:proofErr w:type="spellEnd"/>
      <w:r w:rsidR="002C485C">
        <w:t xml:space="preserve"> </w:t>
      </w:r>
      <w:proofErr w:type="spellStart"/>
      <w:r w:rsidRPr="003D4791">
        <w:t>încadrarea</w:t>
      </w:r>
      <w:proofErr w:type="spellEnd"/>
      <w:r w:rsidR="002C485C">
        <w:t xml:space="preserve"> </w:t>
      </w:r>
      <w:proofErr w:type="spellStart"/>
      <w:r w:rsidRPr="003D4791">
        <w:t>întreprinderii</w:t>
      </w:r>
      <w:proofErr w:type="spellEnd"/>
      <w:r w:rsidR="002C485C">
        <w:t xml:space="preserve"> </w:t>
      </w:r>
      <w:proofErr w:type="spellStart"/>
      <w:r w:rsidRPr="003D4791">
        <w:t>în</w:t>
      </w:r>
      <w:proofErr w:type="spellEnd"/>
      <w:r w:rsidR="002C485C">
        <w:t xml:space="preserve"> </w:t>
      </w:r>
      <w:proofErr w:type="spellStart"/>
      <w:r w:rsidRPr="003D4791">
        <w:t>categoria</w:t>
      </w:r>
      <w:proofErr w:type="spellEnd"/>
      <w:r w:rsidR="002C485C">
        <w:t xml:space="preserve"> </w:t>
      </w:r>
      <w:proofErr w:type="spellStart"/>
      <w:r w:rsidRPr="003D4791">
        <w:t>întreprinderilor</w:t>
      </w:r>
      <w:proofErr w:type="spellEnd"/>
      <w:r w:rsidR="002C485C">
        <w:t xml:space="preserve"> </w:t>
      </w:r>
      <w:proofErr w:type="spellStart"/>
      <w:r w:rsidRPr="003D4791">
        <w:t>mici</w:t>
      </w:r>
      <w:proofErr w:type="spellEnd"/>
      <w:r w:rsidR="002C485C">
        <w:t xml:space="preserve"> </w:t>
      </w:r>
      <w:proofErr w:type="spellStart"/>
      <w:r w:rsidRPr="003D4791">
        <w:t>și</w:t>
      </w:r>
      <w:proofErr w:type="spellEnd"/>
      <w:r w:rsidR="002C485C">
        <w:t xml:space="preserve"> </w:t>
      </w:r>
      <w:proofErr w:type="spellStart"/>
      <w:r w:rsidRPr="003D4791">
        <w:t>mijlocii</w:t>
      </w:r>
      <w:proofErr w:type="spellEnd"/>
      <w:r w:rsidR="002C485C">
        <w:t xml:space="preserve"> </w:t>
      </w:r>
      <w:proofErr w:type="spellStart"/>
      <w:r w:rsidRPr="003D4791">
        <w:t>și</w:t>
      </w:r>
      <w:proofErr w:type="spellEnd"/>
      <w:r w:rsidR="002C485C">
        <w:t xml:space="preserve"> </w:t>
      </w:r>
      <w:proofErr w:type="spellStart"/>
      <w:r w:rsidRPr="003D4791">
        <w:t>calculul</w:t>
      </w:r>
      <w:proofErr w:type="spellEnd"/>
      <w:r w:rsidR="002C485C">
        <w:t xml:space="preserve"> </w:t>
      </w:r>
      <w:proofErr w:type="spellStart"/>
      <w:r w:rsidRPr="003D4791">
        <w:t>pentru</w:t>
      </w:r>
      <w:proofErr w:type="spellEnd"/>
      <w:r w:rsidR="002C485C">
        <w:t xml:space="preserve"> </w:t>
      </w:r>
      <w:proofErr w:type="spellStart"/>
      <w:r w:rsidRPr="003D4791">
        <w:t>întreprinderile</w:t>
      </w:r>
      <w:proofErr w:type="spellEnd"/>
      <w:r w:rsidR="002C485C">
        <w:t xml:space="preserve"> </w:t>
      </w:r>
      <w:proofErr w:type="spellStart"/>
      <w:r w:rsidRPr="003D4791">
        <w:t>partenere</w:t>
      </w:r>
      <w:proofErr w:type="spellEnd"/>
      <w:r w:rsidR="002C485C">
        <w:t xml:space="preserve"> </w:t>
      </w:r>
      <w:proofErr w:type="spellStart"/>
      <w:r w:rsidRPr="003D4791">
        <w:t>sau</w:t>
      </w:r>
      <w:proofErr w:type="spellEnd"/>
      <w:r w:rsidRPr="003D4791">
        <w:t xml:space="preserve"> legate, se </w:t>
      </w:r>
      <w:proofErr w:type="spellStart"/>
      <w:r w:rsidRPr="003D4791">
        <w:t>vor</w:t>
      </w:r>
      <w:proofErr w:type="spellEnd"/>
      <w:r w:rsidR="002C485C">
        <w:t xml:space="preserve"> </w:t>
      </w:r>
      <w:proofErr w:type="spellStart"/>
      <w:r w:rsidRPr="003D4791">
        <w:t>solicita</w:t>
      </w:r>
      <w:proofErr w:type="spellEnd"/>
      <w:r w:rsidR="002C485C">
        <w:t xml:space="preserve"> </w:t>
      </w:r>
      <w:proofErr w:type="spellStart"/>
      <w:r w:rsidRPr="003D4791">
        <w:t>informatii</w:t>
      </w:r>
      <w:proofErr w:type="spellEnd"/>
      <w:r w:rsidR="002C485C">
        <w:t xml:space="preserve"> </w:t>
      </w:r>
      <w:proofErr w:type="spellStart"/>
      <w:r w:rsidRPr="003D4791">
        <w:t>suplimentare</w:t>
      </w:r>
      <w:proofErr w:type="spellEnd"/>
      <w:r w:rsidR="002C485C">
        <w:t xml:space="preserve"> </w:t>
      </w:r>
      <w:proofErr w:type="spellStart"/>
      <w:r w:rsidRPr="003D4791">
        <w:t>pentru</w:t>
      </w:r>
      <w:proofErr w:type="spellEnd"/>
      <w:r w:rsidR="002C485C">
        <w:t xml:space="preserve"> </w:t>
      </w:r>
      <w:proofErr w:type="spellStart"/>
      <w:r w:rsidRPr="003D4791">
        <w:t>corectarea</w:t>
      </w:r>
      <w:proofErr w:type="spellEnd"/>
      <w:r w:rsidR="002C485C">
        <w:t xml:space="preserve"> </w:t>
      </w:r>
      <w:proofErr w:type="spellStart"/>
      <w:r w:rsidRPr="003D4791">
        <w:t>acestora</w:t>
      </w:r>
      <w:proofErr w:type="spellEnd"/>
      <w:r w:rsidRPr="003D4791">
        <w:t>.</w:t>
      </w:r>
      <w:proofErr w:type="gramEnd"/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vederea</w:t>
      </w:r>
      <w:proofErr w:type="spellEnd"/>
      <w:r w:rsidR="009959E2">
        <w:t xml:space="preserve"> </w:t>
      </w:r>
      <w:proofErr w:type="spellStart"/>
      <w:r w:rsidRPr="003D4791">
        <w:t>identificării</w:t>
      </w:r>
      <w:proofErr w:type="spellEnd"/>
      <w:r w:rsidR="009959E2">
        <w:t xml:space="preserve"> </w:t>
      </w:r>
      <w:proofErr w:type="spellStart"/>
      <w:r w:rsidRPr="003D4791">
        <w:t>relației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Pr="003D4791">
        <w:t xml:space="preserve"> care se </w:t>
      </w:r>
      <w:proofErr w:type="spellStart"/>
      <w:r w:rsidRPr="003D4791">
        <w:t>află</w:t>
      </w:r>
      <w:proofErr w:type="spellEnd"/>
      <w:r w:rsidR="009959E2">
        <w:t xml:space="preserve"> </w:t>
      </w:r>
      <w:proofErr w:type="spellStart"/>
      <w:r w:rsidRPr="003D4791">
        <w:t>întreprinderea</w:t>
      </w:r>
      <w:proofErr w:type="spellEnd"/>
      <w:r w:rsidR="009959E2">
        <w:t xml:space="preserve"> </w:t>
      </w:r>
      <w:proofErr w:type="spellStart"/>
      <w:r w:rsidRPr="003D4791">
        <w:t>solicitantă</w:t>
      </w:r>
      <w:proofErr w:type="spellEnd"/>
      <w:r w:rsidRPr="003D4791">
        <w:t xml:space="preserve"> cu </w:t>
      </w:r>
      <w:proofErr w:type="spellStart"/>
      <w:r w:rsidRPr="003D4791">
        <w:t>alte</w:t>
      </w:r>
      <w:proofErr w:type="spellEnd"/>
      <w:r w:rsidR="009959E2">
        <w:t xml:space="preserve"> </w:t>
      </w:r>
      <w:proofErr w:type="spellStart"/>
      <w:r w:rsidRPr="003D4791">
        <w:t>întreprinderi</w:t>
      </w:r>
      <w:proofErr w:type="spellEnd"/>
      <w:r w:rsidRPr="003D4791">
        <w:t xml:space="preserve">, </w:t>
      </w:r>
      <w:proofErr w:type="spellStart"/>
      <w:r w:rsidRPr="003D4791">
        <w:t>raportată</w:t>
      </w:r>
      <w:proofErr w:type="spellEnd"/>
      <w:r w:rsidRPr="003D4791">
        <w:t xml:space="preserve"> la </w:t>
      </w:r>
      <w:proofErr w:type="spellStart"/>
      <w:r w:rsidRPr="003D4791">
        <w:t>capitalul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Pr="003D4791">
        <w:t xml:space="preserve"> la </w:t>
      </w:r>
      <w:proofErr w:type="spellStart"/>
      <w:r w:rsidRPr="003D4791">
        <w:t>drepturile</w:t>
      </w:r>
      <w:proofErr w:type="spellEnd"/>
      <w:r w:rsidRPr="003D4791">
        <w:t xml:space="preserve"> de </w:t>
      </w:r>
      <w:proofErr w:type="spellStart"/>
      <w:r w:rsidRPr="003D4791">
        <w:t>vot</w:t>
      </w:r>
      <w:proofErr w:type="spellEnd"/>
      <w:r w:rsidR="009959E2">
        <w:t xml:space="preserve"> </w:t>
      </w:r>
      <w:proofErr w:type="spellStart"/>
      <w:r w:rsidRPr="003D4791">
        <w:t>deţinute</w:t>
      </w:r>
      <w:proofErr w:type="spellEnd"/>
      <w:r w:rsidR="009959E2">
        <w:t xml:space="preserve"> </w:t>
      </w:r>
      <w:proofErr w:type="spellStart"/>
      <w:r w:rsidRPr="003D4791">
        <w:t>ori</w:t>
      </w:r>
      <w:proofErr w:type="spellEnd"/>
      <w:r w:rsidRPr="003D4791">
        <w:t xml:space="preserve"> la </w:t>
      </w:r>
      <w:proofErr w:type="spellStart"/>
      <w:r w:rsidRPr="003D4791">
        <w:t>dreptul</w:t>
      </w:r>
      <w:proofErr w:type="spellEnd"/>
      <w:r w:rsidRPr="003D4791">
        <w:t xml:space="preserve"> de a </w:t>
      </w:r>
      <w:proofErr w:type="spellStart"/>
      <w:r w:rsidRPr="003D4791">
        <w:t>exercita</w:t>
      </w:r>
      <w:proofErr w:type="spellEnd"/>
      <w:r w:rsidRPr="003D4791">
        <w:t xml:space="preserve"> o </w:t>
      </w:r>
      <w:proofErr w:type="spellStart"/>
      <w:r w:rsidRPr="003D4791">
        <w:t>influenţă</w:t>
      </w:r>
      <w:proofErr w:type="spellEnd"/>
      <w:r w:rsidR="009959E2">
        <w:t xml:space="preserve"> </w:t>
      </w:r>
      <w:proofErr w:type="spellStart"/>
      <w:r w:rsidRPr="003D4791">
        <w:t>dominantă</w:t>
      </w:r>
      <w:proofErr w:type="spellEnd"/>
      <w:r w:rsidRPr="003D4791">
        <w:t xml:space="preserve">, se </w:t>
      </w:r>
      <w:proofErr w:type="spellStart"/>
      <w:r w:rsidRPr="003D4791">
        <w:t>vor</w:t>
      </w:r>
      <w:proofErr w:type="spellEnd"/>
      <w:r w:rsidR="009959E2">
        <w:t xml:space="preserve"> </w:t>
      </w:r>
      <w:proofErr w:type="spellStart"/>
      <w:r w:rsidRPr="003D4791">
        <w:t>respecta</w:t>
      </w:r>
      <w:proofErr w:type="spellEnd"/>
      <w:r w:rsidR="009959E2">
        <w:t xml:space="preserve"> </w:t>
      </w:r>
      <w:proofErr w:type="spellStart"/>
      <w:r w:rsidRPr="003D4791">
        <w:t>prevederile</w:t>
      </w:r>
      <w:proofErr w:type="spellEnd"/>
      <w:r w:rsidRPr="003D4791">
        <w:t xml:space="preserve"> art.4 din </w:t>
      </w:r>
      <w:proofErr w:type="spellStart"/>
      <w:r w:rsidRPr="003D4791">
        <w:t>Legeanr</w:t>
      </w:r>
      <w:proofErr w:type="spellEnd"/>
      <w:r w:rsidRPr="003D4791">
        <w:t>. 346/2004.</w:t>
      </w: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proofErr w:type="gramStart"/>
      <w:r w:rsidRPr="003D4791">
        <w:t>Intreprinderile</w:t>
      </w:r>
      <w:proofErr w:type="spellEnd"/>
      <w:r w:rsidR="009959E2">
        <w:t xml:space="preserve"> </w:t>
      </w:r>
      <w:proofErr w:type="spellStart"/>
      <w:r w:rsidRPr="003D4791">
        <w:t>autonome</w:t>
      </w:r>
      <w:proofErr w:type="spellEnd"/>
      <w:r w:rsidRPr="003D4791">
        <w:t xml:space="preserve">, </w:t>
      </w:r>
      <w:proofErr w:type="spellStart"/>
      <w:r w:rsidRPr="003D4791">
        <w:t>intreprinderile</w:t>
      </w:r>
      <w:proofErr w:type="spellEnd"/>
      <w:r w:rsidR="009959E2">
        <w:t xml:space="preserve"> </w:t>
      </w:r>
      <w:proofErr w:type="spellStart"/>
      <w:r w:rsidRPr="003D4791">
        <w:t>partenere</w:t>
      </w:r>
      <w:proofErr w:type="spellEnd"/>
      <w:r w:rsidR="009959E2">
        <w:t xml:space="preserve"> </w:t>
      </w:r>
      <w:proofErr w:type="spellStart"/>
      <w:r w:rsidRPr="003D4791">
        <w:t>și</w:t>
      </w:r>
      <w:proofErr w:type="spellEnd"/>
      <w:r w:rsidR="009959E2">
        <w:t xml:space="preserve"> </w:t>
      </w:r>
      <w:proofErr w:type="spellStart"/>
      <w:r w:rsidRPr="003D4791">
        <w:t>intreprinderile</w:t>
      </w:r>
      <w:proofErr w:type="spellEnd"/>
      <w:r w:rsidRPr="003D4791">
        <w:t xml:space="preserve"> legate </w:t>
      </w:r>
      <w:proofErr w:type="spellStart"/>
      <w:r w:rsidRPr="003D4791">
        <w:t>sunt</w:t>
      </w:r>
      <w:proofErr w:type="spellEnd"/>
      <w:r w:rsidRPr="003D4791">
        <w:t xml:space="preserve"> definite la art.</w:t>
      </w:r>
      <w:proofErr w:type="gramEnd"/>
      <w:r w:rsidRPr="003D4791">
        <w:t xml:space="preserve"> 4 din </w:t>
      </w:r>
      <w:proofErr w:type="spellStart"/>
      <w:r w:rsidRPr="003D4791">
        <w:t>Legeanr</w:t>
      </w:r>
      <w:proofErr w:type="spellEnd"/>
      <w:r w:rsidRPr="003D4791">
        <w:t xml:space="preserve">. </w:t>
      </w:r>
      <w:proofErr w:type="gramStart"/>
      <w:r w:rsidRPr="003D4791">
        <w:t xml:space="preserve">346/2004 </w:t>
      </w:r>
      <w:proofErr w:type="spellStart"/>
      <w:r w:rsidRPr="003D4791">
        <w:t>privind</w:t>
      </w:r>
      <w:proofErr w:type="spellEnd"/>
      <w:r w:rsidR="009959E2">
        <w:t xml:space="preserve"> </w:t>
      </w:r>
      <w:proofErr w:type="spellStart"/>
      <w:r w:rsidRPr="003D4791">
        <w:t>stimularea</w:t>
      </w:r>
      <w:proofErr w:type="spellEnd"/>
      <w:r w:rsidR="009959E2">
        <w:t xml:space="preserve"> </w:t>
      </w:r>
      <w:proofErr w:type="spellStart"/>
      <w:r w:rsidRPr="003D4791">
        <w:t>înfiinţării</w:t>
      </w:r>
      <w:proofErr w:type="spellEnd"/>
      <w:r w:rsidR="009959E2">
        <w:t xml:space="preserve"> </w:t>
      </w:r>
      <w:proofErr w:type="spellStart"/>
      <w:r w:rsidRPr="003D4791">
        <w:t>şi</w:t>
      </w:r>
      <w:proofErr w:type="spellEnd"/>
      <w:r w:rsidR="009959E2">
        <w:t xml:space="preserve"> </w:t>
      </w:r>
      <w:proofErr w:type="spellStart"/>
      <w:r w:rsidRPr="003D4791">
        <w:t>dezvoltării</w:t>
      </w:r>
      <w:proofErr w:type="spellEnd"/>
      <w:r w:rsidR="009959E2">
        <w:t xml:space="preserve"> </w:t>
      </w:r>
      <w:proofErr w:type="spellStart"/>
      <w:r w:rsidRPr="003D4791">
        <w:t>întreprinderilor</w:t>
      </w:r>
      <w:proofErr w:type="spellEnd"/>
      <w:r w:rsidR="009959E2">
        <w:t xml:space="preserve"> </w:t>
      </w:r>
      <w:proofErr w:type="spellStart"/>
      <w:r w:rsidRPr="003D4791">
        <w:t>mici</w:t>
      </w:r>
      <w:proofErr w:type="spellEnd"/>
      <w:r w:rsidR="009959E2">
        <w:t xml:space="preserve"> </w:t>
      </w:r>
      <w:proofErr w:type="spellStart"/>
      <w:r w:rsidRPr="003D4791">
        <w:t>şi</w:t>
      </w:r>
      <w:proofErr w:type="spellEnd"/>
      <w:r w:rsidR="009959E2">
        <w:t xml:space="preserve"> </w:t>
      </w:r>
      <w:proofErr w:type="spellStart"/>
      <w:r w:rsidRPr="003D4791">
        <w:t>mijlocii</w:t>
      </w:r>
      <w:proofErr w:type="spellEnd"/>
      <w:r w:rsidRPr="003D4791">
        <w:t>.</w:t>
      </w:r>
      <w:proofErr w:type="gramEnd"/>
      <w:r w:rsidRPr="003D4791">
        <w:t xml:space="preserve"> O </w:t>
      </w:r>
      <w:proofErr w:type="spellStart"/>
      <w:r w:rsidRPr="003D4791">
        <w:t>întreprindere</w:t>
      </w:r>
      <w:proofErr w:type="spellEnd"/>
      <w:r w:rsidRPr="003D4791">
        <w:t xml:space="preserve"> nu </w:t>
      </w:r>
      <w:proofErr w:type="spellStart"/>
      <w:r w:rsidRPr="003D4791">
        <w:t>poate</w:t>
      </w:r>
      <w:proofErr w:type="spellEnd"/>
      <w:r w:rsidRPr="003D4791">
        <w:t xml:space="preserve"> </w:t>
      </w:r>
      <w:proofErr w:type="spellStart"/>
      <w:r w:rsidRPr="003D4791">
        <w:t>fi</w:t>
      </w:r>
      <w:proofErr w:type="spellEnd"/>
      <w:r w:rsidRPr="003D4791">
        <w:t xml:space="preserve"> </w:t>
      </w:r>
      <w:proofErr w:type="spellStart"/>
      <w:r w:rsidRPr="003D4791">
        <w:t>considerată</w:t>
      </w:r>
      <w:proofErr w:type="spellEnd"/>
      <w:r w:rsidRPr="003D4791">
        <w:t xml:space="preserve"> micro-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="009959E2">
        <w:t xml:space="preserve"> 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mică</w:t>
      </w:r>
      <w:proofErr w:type="spellEnd"/>
      <w:r w:rsidR="009959E2">
        <w:t xml:space="preserve"> </w:t>
      </w:r>
      <w:proofErr w:type="spellStart"/>
      <w:r w:rsidRPr="003D4791">
        <w:t>dacă</w:t>
      </w:r>
      <w:proofErr w:type="spellEnd"/>
      <w:r w:rsidR="009959E2">
        <w:t xml:space="preserve"> </w:t>
      </w:r>
      <w:proofErr w:type="spellStart"/>
      <w:r w:rsidRPr="003D4791">
        <w:t>cel</w:t>
      </w:r>
      <w:proofErr w:type="spellEnd"/>
      <w:r w:rsidR="009959E2">
        <w:t xml:space="preserve"> </w:t>
      </w:r>
      <w:proofErr w:type="spellStart"/>
      <w:r w:rsidRPr="003D4791">
        <w:t>puţin</w:t>
      </w:r>
      <w:proofErr w:type="spellEnd"/>
      <w:r w:rsidRPr="003D4791">
        <w:t xml:space="preserve"> 25% din </w:t>
      </w:r>
      <w:proofErr w:type="spellStart"/>
      <w:r w:rsidRPr="003D4791">
        <w:t>capitalul</w:t>
      </w:r>
      <w:proofErr w:type="spellEnd"/>
      <w:r w:rsidRPr="003D4791">
        <w:t xml:space="preserve"> social </w:t>
      </w:r>
      <w:proofErr w:type="spellStart"/>
      <w:r w:rsidRPr="003D4791">
        <w:t>ori</w:t>
      </w:r>
      <w:proofErr w:type="spellEnd"/>
      <w:r w:rsidRPr="003D4791">
        <w:t xml:space="preserve"> din </w:t>
      </w:r>
      <w:proofErr w:type="spellStart"/>
      <w:r w:rsidRPr="003D4791">
        <w:t>drepturile</w:t>
      </w:r>
      <w:proofErr w:type="spellEnd"/>
      <w:r w:rsidRPr="003D4791">
        <w:t xml:space="preserve"> de </w:t>
      </w:r>
      <w:proofErr w:type="spellStart"/>
      <w:r w:rsidRPr="003D4791">
        <w:t>vot</w:t>
      </w:r>
      <w:proofErr w:type="spellEnd"/>
      <w:r w:rsidRPr="003D4791">
        <w:t xml:space="preserve"> ale </w:t>
      </w:r>
      <w:proofErr w:type="spellStart"/>
      <w:r w:rsidRPr="003D4791">
        <w:t>acesteia</w:t>
      </w:r>
      <w:proofErr w:type="spellEnd"/>
      <w:r w:rsidR="009959E2">
        <w:t xml:space="preserve"> </w:t>
      </w:r>
      <w:proofErr w:type="spellStart"/>
      <w:r w:rsidRPr="003D4791">
        <w:t>sunt</w:t>
      </w:r>
      <w:proofErr w:type="spellEnd"/>
      <w:r w:rsidR="009959E2">
        <w:t xml:space="preserve"> </w:t>
      </w:r>
      <w:proofErr w:type="spellStart"/>
      <w:r w:rsidRPr="003D4791">
        <w:t>controlate</w:t>
      </w:r>
      <w:proofErr w:type="spellEnd"/>
      <w:r w:rsidRPr="003D4791">
        <w:t xml:space="preserve">, direct </w:t>
      </w:r>
      <w:proofErr w:type="spellStart"/>
      <w:r w:rsidRPr="003D4791">
        <w:t>sau</w:t>
      </w:r>
      <w:proofErr w:type="spellEnd"/>
      <w:r w:rsidRPr="003D4791">
        <w:t xml:space="preserve"> indirect,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comun</w:t>
      </w:r>
      <w:proofErr w:type="spellEnd"/>
      <w:r w:rsidR="009959E2">
        <w:t xml:space="preserve"> </w:t>
      </w:r>
      <w:proofErr w:type="spellStart"/>
      <w:r w:rsidRPr="003D4791">
        <w:t>ori</w:t>
      </w:r>
      <w:proofErr w:type="spellEnd"/>
      <w:r w:rsidRPr="003D4791">
        <w:t xml:space="preserve"> cu </w:t>
      </w:r>
      <w:proofErr w:type="spellStart"/>
      <w:r w:rsidRPr="003D4791">
        <w:t>titlu</w:t>
      </w:r>
      <w:proofErr w:type="spellEnd"/>
      <w:r w:rsidRPr="003D4791">
        <w:t xml:space="preserve"> individual, de </w:t>
      </w:r>
      <w:proofErr w:type="spellStart"/>
      <w:r w:rsidRPr="003D4791">
        <w:t>către</w:t>
      </w:r>
      <w:proofErr w:type="spellEnd"/>
      <w:r w:rsidR="009959E2">
        <w:t xml:space="preserve"> </w:t>
      </w:r>
      <w:proofErr w:type="spellStart"/>
      <w:r w:rsidRPr="003D4791">
        <w:t>una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="009959E2">
        <w:t xml:space="preserve"> </w:t>
      </w:r>
      <w:proofErr w:type="spellStart"/>
      <w:r w:rsidRPr="003D4791">
        <w:t>mai</w:t>
      </w:r>
      <w:proofErr w:type="spellEnd"/>
      <w:r w:rsidR="009959E2">
        <w:t xml:space="preserve"> </w:t>
      </w:r>
      <w:proofErr w:type="spellStart"/>
      <w:r w:rsidRPr="003D4791">
        <w:t>multe</w:t>
      </w:r>
      <w:proofErr w:type="spellEnd"/>
      <w:r w:rsidR="009959E2">
        <w:t xml:space="preserve"> </w:t>
      </w:r>
      <w:proofErr w:type="spellStart"/>
      <w:r w:rsidRPr="003D4791">
        <w:t>organisme</w:t>
      </w:r>
      <w:proofErr w:type="spellEnd"/>
      <w:r w:rsidR="009959E2">
        <w:t xml:space="preserve"> </w:t>
      </w:r>
      <w:proofErr w:type="spellStart"/>
      <w:r w:rsidRPr="003D4791">
        <w:t>ori</w:t>
      </w:r>
      <w:proofErr w:type="spellEnd"/>
      <w:r w:rsidR="009959E2">
        <w:t xml:space="preserve"> </w:t>
      </w:r>
      <w:proofErr w:type="spellStart"/>
      <w:r w:rsidRPr="003D4791">
        <w:t>colectivităţi</w:t>
      </w:r>
      <w:proofErr w:type="spellEnd"/>
      <w:r w:rsidR="009959E2">
        <w:t xml:space="preserve"> </w:t>
      </w:r>
      <w:proofErr w:type="spellStart"/>
      <w:r w:rsidRPr="003D4791">
        <w:t>publice</w:t>
      </w:r>
      <w:proofErr w:type="spellEnd"/>
      <w:r w:rsidRPr="003D4791">
        <w:t xml:space="preserve"> conform art. </w:t>
      </w:r>
      <w:proofErr w:type="gramStart"/>
      <w:r w:rsidRPr="003D4791">
        <w:t xml:space="preserve">4 al </w:t>
      </w:r>
      <w:proofErr w:type="spellStart"/>
      <w:r w:rsidRPr="003D4791">
        <w:t>Legii</w:t>
      </w:r>
      <w:proofErr w:type="spellEnd"/>
      <w:r w:rsidR="009959E2">
        <w:t xml:space="preserve"> </w:t>
      </w:r>
      <w:r w:rsidRPr="003D4791">
        <w:t>nr.</w:t>
      </w:r>
      <w:proofErr w:type="gramEnd"/>
      <w:r w:rsidRPr="003D4791">
        <w:t xml:space="preserve"> 346/2004.</w:t>
      </w:r>
    </w:p>
    <w:p w:rsidR="0080442A" w:rsidRPr="003D4791" w:rsidRDefault="0080442A" w:rsidP="00A56DBA">
      <w:pPr>
        <w:pStyle w:val="BodyText"/>
        <w:spacing w:before="2"/>
        <w:ind w:left="940" w:right="490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3D4791">
        <w:t>Datele</w:t>
      </w:r>
      <w:proofErr w:type="spellEnd"/>
      <w:r w:rsidR="009959E2">
        <w:t xml:space="preserve"> </w:t>
      </w:r>
      <w:proofErr w:type="spellStart"/>
      <w:r w:rsidRPr="003D4791">
        <w:t>utilizate</w:t>
      </w:r>
      <w:proofErr w:type="spellEnd"/>
      <w:r w:rsidR="009959E2">
        <w:t xml:space="preserve"> </w:t>
      </w:r>
      <w:proofErr w:type="spellStart"/>
      <w:r w:rsidRPr="003D4791">
        <w:t>pentru</w:t>
      </w:r>
      <w:proofErr w:type="spellEnd"/>
      <w:r w:rsidR="009959E2">
        <w:t xml:space="preserve"> </w:t>
      </w:r>
      <w:proofErr w:type="spellStart"/>
      <w:r w:rsidRPr="003D4791">
        <w:t>calculul</w:t>
      </w:r>
      <w:proofErr w:type="spellEnd"/>
      <w:r w:rsidR="009959E2">
        <w:t xml:space="preserve"> </w:t>
      </w:r>
      <w:proofErr w:type="spellStart"/>
      <w:r w:rsidRPr="003D4791">
        <w:t>numărului</w:t>
      </w:r>
      <w:proofErr w:type="spellEnd"/>
      <w:r w:rsidR="009959E2">
        <w:t xml:space="preserve"> </w:t>
      </w:r>
      <w:proofErr w:type="spellStart"/>
      <w:r w:rsidRPr="003D4791">
        <w:t>mediu</w:t>
      </w:r>
      <w:proofErr w:type="spellEnd"/>
      <w:r w:rsidRPr="003D4791">
        <w:t xml:space="preserve"> de </w:t>
      </w:r>
      <w:proofErr w:type="spellStart"/>
      <w:r w:rsidRPr="003D4791">
        <w:t>salariaţi</w:t>
      </w:r>
      <w:proofErr w:type="spellEnd"/>
      <w:r w:rsidRPr="003D4791">
        <w:t xml:space="preserve">, </w:t>
      </w:r>
      <w:proofErr w:type="spellStart"/>
      <w:r w:rsidRPr="003D4791">
        <w:t>cifra</w:t>
      </w:r>
      <w:proofErr w:type="spellEnd"/>
      <w:r w:rsidRPr="003D4791">
        <w:t xml:space="preserve"> de </w:t>
      </w:r>
      <w:proofErr w:type="spellStart"/>
      <w:r w:rsidRPr="003D4791">
        <w:t>afaceri</w:t>
      </w:r>
      <w:proofErr w:type="spellEnd"/>
      <w:r w:rsidR="009959E2">
        <w:t xml:space="preserve"> </w:t>
      </w:r>
      <w:proofErr w:type="spellStart"/>
      <w:r w:rsidRPr="003D4791">
        <w:t>netă</w:t>
      </w:r>
      <w:proofErr w:type="spellEnd"/>
      <w:r w:rsidR="009959E2">
        <w:t xml:space="preserve"> </w:t>
      </w:r>
      <w:proofErr w:type="spellStart"/>
      <w:r w:rsidRPr="003D4791">
        <w:t>anuală</w:t>
      </w:r>
      <w:proofErr w:type="spellEnd"/>
      <w:r w:rsidR="009959E2">
        <w:t xml:space="preserve"> </w:t>
      </w:r>
      <w:proofErr w:type="spellStart"/>
      <w:r w:rsidRPr="003D4791">
        <w:t>şi</w:t>
      </w:r>
      <w:proofErr w:type="spellEnd"/>
      <w:r w:rsidR="009959E2">
        <w:t xml:space="preserve"> </w:t>
      </w:r>
      <w:proofErr w:type="spellStart"/>
      <w:r w:rsidRPr="003D4791">
        <w:t>activele</w:t>
      </w:r>
      <w:proofErr w:type="spellEnd"/>
      <w:r w:rsidR="009959E2">
        <w:t xml:space="preserve"> </w:t>
      </w:r>
      <w:proofErr w:type="spellStart"/>
      <w:r w:rsidRPr="003D4791">
        <w:t>totale</w:t>
      </w:r>
      <w:proofErr w:type="spellEnd"/>
      <w:r w:rsidR="009959E2">
        <w:t xml:space="preserve"> </w:t>
      </w:r>
      <w:proofErr w:type="spellStart"/>
      <w:r w:rsidRPr="003D4791">
        <w:t>sunt</w:t>
      </w:r>
      <w:proofErr w:type="spellEnd"/>
      <w:r w:rsidR="009959E2">
        <w:t xml:space="preserve"> </w:t>
      </w:r>
      <w:proofErr w:type="spellStart"/>
      <w:r w:rsidRPr="003D4791">
        <w:t>cele</w:t>
      </w:r>
      <w:proofErr w:type="spellEnd"/>
      <w:r w:rsidR="009959E2">
        <w:t xml:space="preserve"> </w:t>
      </w:r>
      <w:proofErr w:type="spellStart"/>
      <w:r w:rsidRPr="003D4791">
        <w:t>raportate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situaţiile</w:t>
      </w:r>
      <w:proofErr w:type="spellEnd"/>
      <w:r w:rsidR="009959E2">
        <w:t xml:space="preserve"> </w:t>
      </w:r>
      <w:proofErr w:type="spellStart"/>
      <w:r w:rsidRPr="003D4791">
        <w:t>financiare</w:t>
      </w:r>
      <w:proofErr w:type="spellEnd"/>
      <w:r w:rsidR="009959E2">
        <w:t xml:space="preserve"> </w:t>
      </w:r>
      <w:proofErr w:type="spellStart"/>
      <w:r w:rsidRPr="003D4791">
        <w:t>aferente</w:t>
      </w:r>
      <w:proofErr w:type="spellEnd"/>
      <w:r w:rsidR="009959E2">
        <w:t xml:space="preserve"> </w:t>
      </w:r>
      <w:proofErr w:type="spellStart"/>
      <w:r w:rsidRPr="003D4791">
        <w:t>exerciţiului</w:t>
      </w:r>
      <w:proofErr w:type="spellEnd"/>
      <w:r w:rsidR="009959E2">
        <w:t xml:space="preserve"> </w:t>
      </w:r>
      <w:proofErr w:type="spellStart"/>
      <w:r w:rsidRPr="003D4791">
        <w:t>financiar</w:t>
      </w:r>
      <w:proofErr w:type="spellEnd"/>
      <w:r w:rsidRPr="003D4791">
        <w:t xml:space="preserve"> precedent, </w:t>
      </w:r>
      <w:proofErr w:type="spellStart"/>
      <w:r w:rsidRPr="003D4791">
        <w:t>aprobate</w:t>
      </w:r>
      <w:proofErr w:type="spellEnd"/>
      <w:r w:rsidRPr="003D4791">
        <w:t xml:space="preserve"> de </w:t>
      </w:r>
      <w:proofErr w:type="spellStart"/>
      <w:r w:rsidRPr="003D4791">
        <w:t>adunarea</w:t>
      </w:r>
      <w:proofErr w:type="spellEnd"/>
      <w:r w:rsidR="009959E2">
        <w:t xml:space="preserve"> </w:t>
      </w:r>
      <w:proofErr w:type="spellStart"/>
      <w:r w:rsidRPr="003D4791">
        <w:t>generală</w:t>
      </w:r>
      <w:proofErr w:type="spellEnd"/>
      <w:r w:rsidRPr="003D4791">
        <w:t xml:space="preserve"> </w:t>
      </w:r>
      <w:proofErr w:type="gramStart"/>
      <w:r w:rsidRPr="003D4791">
        <w:t>a</w:t>
      </w:r>
      <w:proofErr w:type="gramEnd"/>
      <w:r w:rsidRPr="003D4791">
        <w:t xml:space="preserve"> </w:t>
      </w:r>
      <w:proofErr w:type="spellStart"/>
      <w:r w:rsidRPr="003D4791">
        <w:t>acţionarilor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="009959E2">
        <w:t xml:space="preserve"> </w:t>
      </w:r>
      <w:proofErr w:type="spellStart"/>
      <w:r w:rsidRPr="003D4791">
        <w:t>asociaţilor</w:t>
      </w:r>
      <w:proofErr w:type="spellEnd"/>
      <w:r w:rsidRPr="003D4791">
        <w:t xml:space="preserve">’’ conform art 6(1) al </w:t>
      </w:r>
      <w:proofErr w:type="spellStart"/>
      <w:r w:rsidRPr="003D4791">
        <w:t>Legiinr</w:t>
      </w:r>
      <w:proofErr w:type="spellEnd"/>
      <w:r w:rsidRPr="003D4791">
        <w:t>. 346/2004.</w:t>
      </w:r>
    </w:p>
    <w:p w:rsidR="004246DC" w:rsidRPr="003D4791" w:rsidRDefault="004246DC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proofErr w:type="gramStart"/>
      <w:r w:rsidRPr="003D4791">
        <w:t>Dacă</w:t>
      </w:r>
      <w:proofErr w:type="spellEnd"/>
      <w:r w:rsidRPr="003D4791">
        <w:t xml:space="preserve"> la data </w:t>
      </w:r>
      <w:proofErr w:type="spellStart"/>
      <w:r w:rsidRPr="003D4791">
        <w:t>întocmirii</w:t>
      </w:r>
      <w:proofErr w:type="spellEnd"/>
      <w:r w:rsidR="009959E2">
        <w:t xml:space="preserve"> </w:t>
      </w:r>
      <w:proofErr w:type="spellStart"/>
      <w:r w:rsidRPr="003D4791">
        <w:t>situaţiilor</w:t>
      </w:r>
      <w:proofErr w:type="spellEnd"/>
      <w:r w:rsidR="009959E2">
        <w:t xml:space="preserve"> </w:t>
      </w:r>
      <w:proofErr w:type="spellStart"/>
      <w:r w:rsidRPr="003D4791">
        <w:t>financiare</w:t>
      </w:r>
      <w:proofErr w:type="spellEnd"/>
      <w:r w:rsidR="009959E2">
        <w:t xml:space="preserve"> </w:t>
      </w:r>
      <w:proofErr w:type="spellStart"/>
      <w:r w:rsidRPr="003D4791">
        <w:t>anuale</w:t>
      </w:r>
      <w:proofErr w:type="spellEnd"/>
      <w:r w:rsidR="009959E2">
        <w:t xml:space="preserve"> </w:t>
      </w:r>
      <w:proofErr w:type="spellStart"/>
      <w:r w:rsidRPr="003D4791">
        <w:t>întreprinderea</w:t>
      </w:r>
      <w:proofErr w:type="spellEnd"/>
      <w:r w:rsidRPr="003D4791">
        <w:t xml:space="preserve"> </w:t>
      </w:r>
      <w:proofErr w:type="spellStart"/>
      <w:r w:rsidRPr="003D4791">
        <w:t>nu</w:t>
      </w:r>
      <w:proofErr w:type="spellEnd"/>
      <w:r w:rsidRPr="003D4791">
        <w:t xml:space="preserve"> se </w:t>
      </w:r>
      <w:proofErr w:type="spellStart"/>
      <w:r w:rsidRPr="003D4791">
        <w:t>mai</w:t>
      </w:r>
      <w:proofErr w:type="spellEnd"/>
      <w:r w:rsidR="009959E2">
        <w:t xml:space="preserve"> </w:t>
      </w:r>
      <w:proofErr w:type="spellStart"/>
      <w:r w:rsidRPr="003D4791">
        <w:t>încadrează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plafoanele</w:t>
      </w:r>
      <w:proofErr w:type="spellEnd"/>
      <w:r w:rsidR="009959E2">
        <w:t xml:space="preserve"> </w:t>
      </w:r>
      <w:proofErr w:type="spellStart"/>
      <w:r w:rsidRPr="003D4791">
        <w:t>stabilite</w:t>
      </w:r>
      <w:proofErr w:type="spellEnd"/>
      <w:r w:rsidRPr="003D4791">
        <w:t xml:space="preserve"> la art.</w:t>
      </w:r>
      <w:proofErr w:type="gramEnd"/>
      <w:r w:rsidRPr="003D4791">
        <w:t xml:space="preserve"> 3 </w:t>
      </w:r>
      <w:proofErr w:type="spellStart"/>
      <w:r w:rsidRPr="003D4791">
        <w:t>şi</w:t>
      </w:r>
      <w:proofErr w:type="spellEnd"/>
      <w:r w:rsidRPr="003D4791">
        <w:t xml:space="preserve"> 4, </w:t>
      </w:r>
      <w:proofErr w:type="spellStart"/>
      <w:r w:rsidRPr="003D4791">
        <w:t>aceasta</w:t>
      </w:r>
      <w:proofErr w:type="spellEnd"/>
      <w:r w:rsidRPr="003D4791">
        <w:t xml:space="preserve"> nu </w:t>
      </w:r>
      <w:proofErr w:type="spellStart"/>
      <w:r w:rsidRPr="003D4791">
        <w:t>îşi</w:t>
      </w:r>
      <w:proofErr w:type="spellEnd"/>
      <w:r w:rsidR="009959E2">
        <w:t xml:space="preserve"> </w:t>
      </w:r>
      <w:proofErr w:type="spellStart"/>
      <w:r w:rsidRPr="003D4791">
        <w:t>va</w:t>
      </w:r>
      <w:proofErr w:type="spellEnd"/>
      <w:r w:rsidR="009959E2">
        <w:t xml:space="preserve"> </w:t>
      </w:r>
      <w:proofErr w:type="spellStart"/>
      <w:r w:rsidRPr="003D4791">
        <w:t>pierde</w:t>
      </w:r>
      <w:proofErr w:type="spellEnd"/>
      <w:r w:rsidR="009959E2">
        <w:t xml:space="preserve"> </w:t>
      </w:r>
      <w:proofErr w:type="spellStart"/>
      <w:r w:rsidRPr="003D4791">
        <w:t>calitatea</w:t>
      </w:r>
      <w:proofErr w:type="spellEnd"/>
      <w:r w:rsidRPr="003D4791">
        <w:t xml:space="preserve"> de 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mică</w:t>
      </w:r>
      <w:proofErr w:type="spellEnd"/>
      <w:r w:rsidRPr="003D4791">
        <w:t xml:space="preserve">, </w:t>
      </w:r>
      <w:proofErr w:type="spellStart"/>
      <w:r w:rsidRPr="003D4791">
        <w:t>mijlocie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Pr="003D4791">
        <w:t xml:space="preserve"> micro-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decât</w:t>
      </w:r>
      <w:proofErr w:type="spellEnd"/>
      <w:r w:rsidR="009959E2">
        <w:t xml:space="preserve"> </w:t>
      </w:r>
      <w:proofErr w:type="spellStart"/>
      <w:r w:rsidRPr="003D4791">
        <w:t>dacă</w:t>
      </w:r>
      <w:proofErr w:type="spellEnd"/>
      <w:r w:rsidR="009959E2">
        <w:t xml:space="preserve"> </w:t>
      </w:r>
      <w:proofErr w:type="spellStart"/>
      <w:r w:rsidRPr="003D4791">
        <w:t>depăşirea</w:t>
      </w:r>
      <w:proofErr w:type="spellEnd"/>
      <w:r w:rsidR="009959E2">
        <w:t xml:space="preserve"> </w:t>
      </w:r>
      <w:proofErr w:type="spellStart"/>
      <w:r w:rsidRPr="003D4791">
        <w:t>acestor</w:t>
      </w:r>
      <w:proofErr w:type="spellEnd"/>
      <w:r w:rsidR="009959E2">
        <w:t xml:space="preserve"> </w:t>
      </w:r>
      <w:proofErr w:type="spellStart"/>
      <w:r w:rsidRPr="003D4791">
        <w:t>plafoane</w:t>
      </w:r>
      <w:proofErr w:type="spellEnd"/>
      <w:r w:rsidRPr="003D4791">
        <w:t xml:space="preserve"> se produce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două</w:t>
      </w:r>
      <w:proofErr w:type="spellEnd"/>
      <w:r w:rsidR="009959E2">
        <w:t xml:space="preserve"> </w:t>
      </w:r>
      <w:proofErr w:type="spellStart"/>
      <w:r w:rsidRPr="003D4791">
        <w:t>exerciţii</w:t>
      </w:r>
      <w:proofErr w:type="spellEnd"/>
      <w:r w:rsidR="009959E2">
        <w:t xml:space="preserve"> </w:t>
      </w:r>
      <w:proofErr w:type="spellStart"/>
      <w:r w:rsidRPr="003D4791">
        <w:t>financiare</w:t>
      </w:r>
      <w:proofErr w:type="spellEnd"/>
      <w:r w:rsidRPr="003D4791">
        <w:t xml:space="preserve"> consecutive.</w:t>
      </w:r>
      <w:proofErr w:type="gramStart"/>
      <w:r w:rsidRPr="003D4791">
        <w:t>”,</w:t>
      </w:r>
      <w:proofErr w:type="gramEnd"/>
      <w:r w:rsidRPr="003D4791">
        <w:t xml:space="preserve"> conform art. 6 (2) al </w:t>
      </w:r>
      <w:proofErr w:type="spellStart"/>
      <w:r w:rsidRPr="003D4791">
        <w:t>Legiinr</w:t>
      </w:r>
      <w:proofErr w:type="spellEnd"/>
      <w:r w:rsidRPr="003D4791">
        <w:t>. 346/2004.</w:t>
      </w:r>
    </w:p>
    <w:p w:rsidR="004246DC" w:rsidRPr="003D4791" w:rsidRDefault="004246DC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3D4791">
        <w:t>Pentru</w:t>
      </w:r>
      <w:proofErr w:type="spellEnd"/>
      <w:r w:rsidRPr="003D4791">
        <w:t xml:space="preserve"> o 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nou</w:t>
      </w:r>
      <w:proofErr w:type="spellEnd"/>
      <w:r w:rsidR="009959E2">
        <w:t xml:space="preserve"> </w:t>
      </w:r>
      <w:proofErr w:type="spellStart"/>
      <w:r w:rsidRPr="003D4791">
        <w:t>înființată</w:t>
      </w:r>
      <w:proofErr w:type="spellEnd"/>
      <w:r w:rsidRPr="003D4791">
        <w:t xml:space="preserve">, </w:t>
      </w:r>
      <w:proofErr w:type="spellStart"/>
      <w:r w:rsidRPr="003D4791">
        <w:t>numărul</w:t>
      </w:r>
      <w:proofErr w:type="spellEnd"/>
      <w:r w:rsidRPr="003D4791">
        <w:t xml:space="preserve"> de </w:t>
      </w:r>
      <w:proofErr w:type="spellStart"/>
      <w:r w:rsidRPr="003D4791">
        <w:t>salariați</w:t>
      </w:r>
      <w:proofErr w:type="spellEnd"/>
      <w:r w:rsidR="009959E2">
        <w:t xml:space="preserve"> </w:t>
      </w:r>
      <w:proofErr w:type="spellStart"/>
      <w:proofErr w:type="gramStart"/>
      <w:r w:rsidRPr="003D4791">
        <w:t>este</w:t>
      </w:r>
      <w:proofErr w:type="spellEnd"/>
      <w:proofErr w:type="gramEnd"/>
      <w:r w:rsidR="009959E2">
        <w:t xml:space="preserve"> </w:t>
      </w:r>
      <w:proofErr w:type="spellStart"/>
      <w:r w:rsidRPr="003D4791">
        <w:t>cel</w:t>
      </w:r>
      <w:proofErr w:type="spellEnd"/>
      <w:r w:rsidR="009959E2">
        <w:t xml:space="preserve"> </w:t>
      </w:r>
      <w:proofErr w:type="spellStart"/>
      <w:r w:rsidRPr="003D4791">
        <w:t>declarat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Declarația</w:t>
      </w:r>
      <w:proofErr w:type="spellEnd"/>
      <w:r w:rsidR="009959E2">
        <w:t xml:space="preserve"> </w:t>
      </w:r>
      <w:proofErr w:type="spellStart"/>
      <w:r w:rsidRPr="003D4791">
        <w:t>privind</w:t>
      </w:r>
      <w:proofErr w:type="spellEnd"/>
      <w:r w:rsidR="009959E2">
        <w:t xml:space="preserve"> </w:t>
      </w:r>
      <w:proofErr w:type="spellStart"/>
      <w:r w:rsidRPr="003D4791">
        <w:t>încadrarea</w:t>
      </w:r>
      <w:proofErr w:type="spellEnd"/>
      <w:r w:rsidR="009959E2">
        <w:t xml:space="preserve"> </w:t>
      </w:r>
      <w:proofErr w:type="spellStart"/>
      <w:r w:rsidRPr="003D4791">
        <w:t>întreprinderii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categoria</w:t>
      </w:r>
      <w:proofErr w:type="spellEnd"/>
      <w:r w:rsidR="009959E2">
        <w:t xml:space="preserve"> </w:t>
      </w:r>
      <w:proofErr w:type="spellStart"/>
      <w:r w:rsidRPr="003D4791">
        <w:t>întreprinderilor</w:t>
      </w:r>
      <w:proofErr w:type="spellEnd"/>
      <w:r w:rsidR="009959E2">
        <w:t xml:space="preserve"> </w:t>
      </w:r>
      <w:proofErr w:type="spellStart"/>
      <w:r w:rsidRPr="003D4791">
        <w:t>mici</w:t>
      </w:r>
      <w:proofErr w:type="spellEnd"/>
      <w:r w:rsidR="009959E2">
        <w:t xml:space="preserve"> </w:t>
      </w:r>
      <w:proofErr w:type="spellStart"/>
      <w:r w:rsidRPr="003D4791">
        <w:t>și</w:t>
      </w:r>
      <w:proofErr w:type="spellEnd"/>
      <w:r w:rsidR="009959E2">
        <w:t xml:space="preserve"> </w:t>
      </w:r>
      <w:proofErr w:type="spellStart"/>
      <w:r w:rsidRPr="003D4791">
        <w:t>mijlocii</w:t>
      </w:r>
      <w:proofErr w:type="spellEnd"/>
      <w:r w:rsidR="009959E2">
        <w:t xml:space="preserve"> </w:t>
      </w:r>
      <w:proofErr w:type="spellStart"/>
      <w:r w:rsidRPr="003D4791">
        <w:t>și</w:t>
      </w:r>
      <w:proofErr w:type="spellEnd"/>
      <w:r w:rsidR="009959E2">
        <w:t xml:space="preserve"> </w:t>
      </w:r>
      <w:proofErr w:type="spellStart"/>
      <w:r w:rsidRPr="003D4791">
        <w:t>poate</w:t>
      </w:r>
      <w:proofErr w:type="spellEnd"/>
      <w:r w:rsidRPr="003D4791">
        <w:t xml:space="preserve"> </w:t>
      </w:r>
      <w:proofErr w:type="spellStart"/>
      <w:r w:rsidRPr="003D4791">
        <w:t>fi</w:t>
      </w:r>
      <w:proofErr w:type="spellEnd"/>
      <w:r w:rsidRPr="003D4791">
        <w:t xml:space="preserve"> </w:t>
      </w:r>
      <w:proofErr w:type="spellStart"/>
      <w:r w:rsidRPr="003D4791">
        <w:t>diferit</w:t>
      </w:r>
      <w:proofErr w:type="spellEnd"/>
      <w:r w:rsidRPr="003D4791">
        <w:t xml:space="preserve"> de </w:t>
      </w:r>
      <w:proofErr w:type="spellStart"/>
      <w:r w:rsidRPr="003D4791">
        <w:t>numărul</w:t>
      </w:r>
      <w:proofErr w:type="spellEnd"/>
      <w:r w:rsidRPr="003D4791">
        <w:t xml:space="preserve"> de </w:t>
      </w:r>
      <w:proofErr w:type="spellStart"/>
      <w:r w:rsidRPr="003D4791">
        <w:t>salariați</w:t>
      </w:r>
      <w:proofErr w:type="spellEnd"/>
      <w:r w:rsidR="009959E2">
        <w:t xml:space="preserve"> </w:t>
      </w:r>
      <w:proofErr w:type="spellStart"/>
      <w:r w:rsidRPr="003D4791">
        <w:t>prevăzut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proiect</w:t>
      </w:r>
      <w:proofErr w:type="spellEnd"/>
      <w:r w:rsidRPr="003D4791">
        <w:t>.</w:t>
      </w: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r w:rsidRPr="003D4791">
        <w:t xml:space="preserve">Se </w:t>
      </w:r>
      <w:proofErr w:type="spellStart"/>
      <w:proofErr w:type="gramStart"/>
      <w:r w:rsidRPr="003D4791">
        <w:t>va</w:t>
      </w:r>
      <w:proofErr w:type="spellEnd"/>
      <w:proofErr w:type="gramEnd"/>
      <w:r w:rsidR="009959E2">
        <w:t xml:space="preserve"> </w:t>
      </w:r>
      <w:proofErr w:type="spellStart"/>
      <w:r w:rsidRPr="003D4791">
        <w:t>verifica</w:t>
      </w:r>
      <w:proofErr w:type="spellEnd"/>
      <w:r w:rsidR="009959E2">
        <w:t xml:space="preserve"> </w:t>
      </w:r>
      <w:proofErr w:type="spellStart"/>
      <w:r w:rsidRPr="003D4791">
        <w:t>condiția</w:t>
      </w:r>
      <w:proofErr w:type="spellEnd"/>
      <w:r w:rsidRPr="003D4791">
        <w:t xml:space="preserve"> de </w:t>
      </w:r>
      <w:proofErr w:type="spellStart"/>
      <w:r w:rsidRPr="003D4791">
        <w:t>întreprinderi</w:t>
      </w:r>
      <w:proofErr w:type="spellEnd"/>
      <w:r w:rsidRPr="003D4791">
        <w:t xml:space="preserve"> legate </w:t>
      </w:r>
      <w:proofErr w:type="spellStart"/>
      <w:r w:rsidRPr="003D4791">
        <w:t>sau</w:t>
      </w:r>
      <w:proofErr w:type="spellEnd"/>
      <w:r w:rsidR="009959E2">
        <w:t xml:space="preserve"> </w:t>
      </w:r>
      <w:proofErr w:type="spellStart"/>
      <w:r w:rsidRPr="003D4791">
        <w:t>partenere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="009959E2">
        <w:t xml:space="preserve"> </w:t>
      </w:r>
      <w:proofErr w:type="spellStart"/>
      <w:r w:rsidRPr="003D4791">
        <w:t>autonoma</w:t>
      </w:r>
      <w:proofErr w:type="spellEnd"/>
      <w:r w:rsidR="009959E2">
        <w:t xml:space="preserve"> </w:t>
      </w:r>
      <w:proofErr w:type="spellStart"/>
      <w:r w:rsidRPr="003D4791">
        <w:t>pentru</w:t>
      </w:r>
      <w:proofErr w:type="spellEnd"/>
      <w:r w:rsidR="009959E2">
        <w:t xml:space="preserve"> </w:t>
      </w:r>
      <w:proofErr w:type="spellStart"/>
      <w:r w:rsidRPr="003D4791">
        <w:t>încadrarea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categoria</w:t>
      </w:r>
      <w:proofErr w:type="spellEnd"/>
      <w:r w:rsidRPr="003D4791">
        <w:t xml:space="preserve"> de micro-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sau</w:t>
      </w:r>
      <w:proofErr w:type="spellEnd"/>
      <w:r w:rsidR="009959E2">
        <w:t xml:space="preserve"> </w:t>
      </w:r>
      <w:proofErr w:type="spellStart"/>
      <w:r w:rsidRPr="003D4791">
        <w:t>întreprindere</w:t>
      </w:r>
      <w:proofErr w:type="spellEnd"/>
      <w:r w:rsidR="009959E2">
        <w:t xml:space="preserve"> </w:t>
      </w:r>
      <w:proofErr w:type="spellStart"/>
      <w:r w:rsidRPr="003D4791">
        <w:t>mică</w:t>
      </w:r>
      <w:proofErr w:type="spellEnd"/>
      <w:r w:rsidRPr="003D4791">
        <w:t>.</w:t>
      </w:r>
    </w:p>
    <w:p w:rsidR="004246DC" w:rsidRPr="003D4791" w:rsidRDefault="004246DC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3D4791">
        <w:t>Solicitantul</w:t>
      </w:r>
      <w:proofErr w:type="spellEnd"/>
      <w:r w:rsidR="009959E2">
        <w:t xml:space="preserve"> </w:t>
      </w:r>
      <w:proofErr w:type="spellStart"/>
      <w:r w:rsidRPr="003D4791">
        <w:t>trebuie</w:t>
      </w:r>
      <w:proofErr w:type="spellEnd"/>
      <w:r w:rsidR="009959E2">
        <w:t xml:space="preserve"> </w:t>
      </w:r>
      <w:proofErr w:type="spellStart"/>
      <w:proofErr w:type="gramStart"/>
      <w:r w:rsidRPr="003D4791">
        <w:t>să</w:t>
      </w:r>
      <w:proofErr w:type="spellEnd"/>
      <w:proofErr w:type="gramEnd"/>
      <w:r w:rsidR="009959E2">
        <w:t xml:space="preserve"> </w:t>
      </w:r>
      <w:proofErr w:type="spellStart"/>
      <w:r w:rsidRPr="003D4791">
        <w:t>respecte</w:t>
      </w:r>
      <w:proofErr w:type="spellEnd"/>
      <w:r w:rsidR="009959E2">
        <w:t xml:space="preserve"> </w:t>
      </w:r>
      <w:proofErr w:type="spellStart"/>
      <w:r w:rsidRPr="003D4791">
        <w:t>următoarele</w:t>
      </w:r>
      <w:proofErr w:type="spellEnd"/>
      <w:r w:rsidRPr="003D4791">
        <w:t>:</w:t>
      </w: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</w:r>
      <w:proofErr w:type="spellStart"/>
      <w:proofErr w:type="gramStart"/>
      <w:r w:rsidRPr="003D4791">
        <w:t>să</w:t>
      </w:r>
      <w:proofErr w:type="spellEnd"/>
      <w:proofErr w:type="gramEnd"/>
      <w:r w:rsidRPr="003D4791">
        <w:t xml:space="preserve"> fie </w:t>
      </w:r>
      <w:proofErr w:type="spellStart"/>
      <w:r w:rsidRPr="003D4791">
        <w:t>persoană</w:t>
      </w:r>
      <w:proofErr w:type="spellEnd"/>
      <w:r w:rsidR="009959E2">
        <w:t xml:space="preserve"> </w:t>
      </w:r>
      <w:proofErr w:type="spellStart"/>
      <w:r w:rsidRPr="003D4791">
        <w:t>juridică</w:t>
      </w:r>
      <w:proofErr w:type="spellEnd"/>
      <w:r w:rsidR="009959E2">
        <w:t xml:space="preserve"> </w:t>
      </w:r>
      <w:proofErr w:type="spellStart"/>
      <w:r w:rsidRPr="003D4791">
        <w:t>română</w:t>
      </w:r>
      <w:proofErr w:type="spellEnd"/>
      <w:r w:rsidRPr="003D4791">
        <w:t>;</w:t>
      </w: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r w:rsidRPr="003D4791">
        <w:lastRenderedPageBreak/>
        <w:t>•</w:t>
      </w:r>
      <w:r w:rsidRPr="003D4791">
        <w:tab/>
      </w:r>
      <w:proofErr w:type="spellStart"/>
      <w:proofErr w:type="gramStart"/>
      <w:r w:rsidRPr="003D4791">
        <w:t>să</w:t>
      </w:r>
      <w:proofErr w:type="spellEnd"/>
      <w:proofErr w:type="gramEnd"/>
      <w:r w:rsidR="009959E2">
        <w:t xml:space="preserve"> </w:t>
      </w:r>
      <w:proofErr w:type="spellStart"/>
      <w:r w:rsidRPr="003D4791">
        <w:t>aibă</w:t>
      </w:r>
      <w:proofErr w:type="spellEnd"/>
      <w:r w:rsidRPr="003D4791">
        <w:t xml:space="preserve"> capital 100% </w:t>
      </w:r>
      <w:proofErr w:type="spellStart"/>
      <w:r w:rsidRPr="003D4791">
        <w:t>privat</w:t>
      </w:r>
      <w:proofErr w:type="spellEnd"/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</w:r>
      <w:proofErr w:type="spellStart"/>
      <w:proofErr w:type="gramStart"/>
      <w:r w:rsidRPr="003D4791">
        <w:t>să</w:t>
      </w:r>
      <w:proofErr w:type="spellEnd"/>
      <w:proofErr w:type="gramEnd"/>
      <w:r w:rsidR="009959E2">
        <w:t xml:space="preserve"> </w:t>
      </w:r>
      <w:proofErr w:type="spellStart"/>
      <w:r w:rsidRPr="003D4791">
        <w:t>acţioneze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nume</w:t>
      </w:r>
      <w:proofErr w:type="spellEnd"/>
      <w:r w:rsidR="009959E2">
        <w:t xml:space="preserve"> </w:t>
      </w:r>
      <w:proofErr w:type="spellStart"/>
      <w:r w:rsidRPr="003D4791">
        <w:t>propriu</w:t>
      </w:r>
      <w:proofErr w:type="spellEnd"/>
      <w:r w:rsidRPr="003D4791">
        <w:t>;</w:t>
      </w: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r w:rsidRPr="003D4791">
        <w:t>•</w:t>
      </w:r>
      <w:r w:rsidRPr="003D4791">
        <w:tab/>
      </w:r>
      <w:proofErr w:type="spellStart"/>
      <w:proofErr w:type="gramStart"/>
      <w:r w:rsidRPr="003D4791">
        <w:t>să</w:t>
      </w:r>
      <w:proofErr w:type="spellEnd"/>
      <w:proofErr w:type="gramEnd"/>
      <w:r w:rsidR="009959E2">
        <w:t xml:space="preserve"> </w:t>
      </w:r>
      <w:proofErr w:type="spellStart"/>
      <w:r w:rsidRPr="003D4791">
        <w:t>asigure</w:t>
      </w:r>
      <w:proofErr w:type="spellEnd"/>
      <w:r w:rsidR="009959E2">
        <w:t xml:space="preserve"> </w:t>
      </w:r>
      <w:proofErr w:type="spellStart"/>
      <w:r w:rsidRPr="003D4791">
        <w:t>surse</w:t>
      </w:r>
      <w:proofErr w:type="spellEnd"/>
      <w:r w:rsidR="009959E2">
        <w:t xml:space="preserve"> </w:t>
      </w:r>
      <w:proofErr w:type="spellStart"/>
      <w:r w:rsidRPr="003D4791">
        <w:t>financiare</w:t>
      </w:r>
      <w:proofErr w:type="spellEnd"/>
      <w:r w:rsidRPr="003D4791">
        <w:t xml:space="preserve"> stabile </w:t>
      </w:r>
      <w:proofErr w:type="spellStart"/>
      <w:r w:rsidRPr="003D4791">
        <w:t>și</w:t>
      </w:r>
      <w:proofErr w:type="spellEnd"/>
      <w:r w:rsidR="009959E2">
        <w:t xml:space="preserve"> </w:t>
      </w:r>
      <w:proofErr w:type="spellStart"/>
      <w:r w:rsidRPr="003D4791">
        <w:t>suficiente</w:t>
      </w:r>
      <w:proofErr w:type="spellEnd"/>
      <w:r w:rsidR="009959E2">
        <w:t xml:space="preserve"> </w:t>
      </w:r>
      <w:proofErr w:type="spellStart"/>
      <w:r w:rsidRPr="003D4791">
        <w:t>pe</w:t>
      </w:r>
      <w:proofErr w:type="spellEnd"/>
      <w:r w:rsidRPr="003D4791">
        <w:t xml:space="preserve"> tot </w:t>
      </w:r>
      <w:proofErr w:type="spellStart"/>
      <w:r w:rsidRPr="003D4791">
        <w:t>parcursul</w:t>
      </w:r>
      <w:proofErr w:type="spellEnd"/>
      <w:r w:rsidR="009959E2">
        <w:t xml:space="preserve"> </w:t>
      </w:r>
      <w:proofErr w:type="spellStart"/>
      <w:r w:rsidRPr="003D4791">
        <w:t>implementării</w:t>
      </w:r>
      <w:proofErr w:type="spellEnd"/>
      <w:r w:rsidR="009959E2">
        <w:t xml:space="preserve"> </w:t>
      </w:r>
      <w:proofErr w:type="spellStart"/>
      <w:r w:rsidRPr="003D4791">
        <w:t>proiectului</w:t>
      </w:r>
      <w:proofErr w:type="spellEnd"/>
      <w:r w:rsidRPr="003D4791">
        <w:t>.</w:t>
      </w:r>
    </w:p>
    <w:p w:rsidR="004246DC" w:rsidRPr="003D4791" w:rsidRDefault="004246DC" w:rsidP="009959E2">
      <w:pPr>
        <w:pStyle w:val="BodyText"/>
        <w:spacing w:before="2"/>
        <w:ind w:left="940" w:right="490"/>
        <w:jc w:val="both"/>
      </w:pPr>
    </w:p>
    <w:p w:rsidR="0080442A" w:rsidRPr="003D4791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3D4791">
        <w:t>Solicitantul</w:t>
      </w:r>
      <w:proofErr w:type="spellEnd"/>
      <w:r w:rsidR="009959E2">
        <w:t xml:space="preserve"> </w:t>
      </w:r>
      <w:proofErr w:type="spellStart"/>
      <w:r w:rsidRPr="003D4791">
        <w:t>trebuie</w:t>
      </w:r>
      <w:proofErr w:type="spellEnd"/>
      <w:r w:rsidR="009959E2">
        <w:t xml:space="preserve"> </w:t>
      </w:r>
      <w:proofErr w:type="spellStart"/>
      <w:r w:rsidRPr="003D4791">
        <w:t>să-și</w:t>
      </w:r>
      <w:proofErr w:type="spellEnd"/>
      <w:r w:rsidR="009959E2">
        <w:t xml:space="preserve"> </w:t>
      </w:r>
      <w:proofErr w:type="spellStart"/>
      <w:r w:rsidRPr="003D4791">
        <w:t>însușească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totalitate</w:t>
      </w:r>
      <w:proofErr w:type="spellEnd"/>
      <w:r w:rsidR="009959E2">
        <w:t xml:space="preserve"> </w:t>
      </w:r>
      <w:proofErr w:type="spellStart"/>
      <w:r w:rsidRPr="003D4791">
        <w:t>angajamentele</w:t>
      </w:r>
      <w:proofErr w:type="spellEnd"/>
      <w:r w:rsidR="009959E2">
        <w:t xml:space="preserve"> </w:t>
      </w:r>
      <w:proofErr w:type="spellStart"/>
      <w:r w:rsidRPr="003D4791">
        <w:t>asumate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Declaraţia</w:t>
      </w:r>
      <w:proofErr w:type="spellEnd"/>
      <w:r w:rsidR="009959E2">
        <w:t xml:space="preserve"> </w:t>
      </w:r>
      <w:proofErr w:type="spellStart"/>
      <w:r w:rsidRPr="003D4791">
        <w:t>pe</w:t>
      </w:r>
      <w:proofErr w:type="spellEnd"/>
      <w:r w:rsidR="009959E2">
        <w:t xml:space="preserve"> </w:t>
      </w:r>
      <w:proofErr w:type="spellStart"/>
      <w:r w:rsidRPr="003D4791">
        <w:t>proprie</w:t>
      </w:r>
      <w:proofErr w:type="spellEnd"/>
      <w:r w:rsidR="009959E2">
        <w:t xml:space="preserve"> </w:t>
      </w:r>
      <w:proofErr w:type="spellStart"/>
      <w:r w:rsidRPr="003D4791">
        <w:t>răspundere</w:t>
      </w:r>
      <w:proofErr w:type="spellEnd"/>
      <w:r w:rsidRPr="003D4791">
        <w:t xml:space="preserve">, </w:t>
      </w:r>
      <w:proofErr w:type="spellStart"/>
      <w:r w:rsidRPr="003D4791">
        <w:t>secțiunea</w:t>
      </w:r>
      <w:proofErr w:type="spellEnd"/>
      <w:r w:rsidRPr="003D4791">
        <w:t xml:space="preserve"> (F) din CF.</w:t>
      </w:r>
    </w:p>
    <w:p w:rsidR="004246DC" w:rsidRPr="003D4791" w:rsidRDefault="004246DC" w:rsidP="009959E2">
      <w:pPr>
        <w:pStyle w:val="BodyText"/>
        <w:spacing w:before="2"/>
        <w:ind w:left="940" w:right="490"/>
        <w:jc w:val="both"/>
      </w:pPr>
    </w:p>
    <w:p w:rsidR="0080442A" w:rsidRPr="00FC1229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3D4791">
        <w:t>Solicitantul</w:t>
      </w:r>
      <w:proofErr w:type="spellEnd"/>
      <w:r w:rsidRPr="003D4791">
        <w:t xml:space="preserve"> nu </w:t>
      </w:r>
      <w:proofErr w:type="spellStart"/>
      <w:r w:rsidRPr="003D4791">
        <w:t>trebuie</w:t>
      </w:r>
      <w:proofErr w:type="spellEnd"/>
      <w:r w:rsidR="009959E2">
        <w:t xml:space="preserve"> </w:t>
      </w:r>
      <w:proofErr w:type="spellStart"/>
      <w:proofErr w:type="gramStart"/>
      <w:r w:rsidRPr="003D4791">
        <w:t>să</w:t>
      </w:r>
      <w:proofErr w:type="spellEnd"/>
      <w:proofErr w:type="gramEnd"/>
      <w:r w:rsidRPr="003D4791">
        <w:t xml:space="preserve"> fie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dificultate</w:t>
      </w:r>
      <w:proofErr w:type="spellEnd"/>
      <w:r w:rsidRPr="003D4791">
        <w:t xml:space="preserve">, </w:t>
      </w:r>
      <w:proofErr w:type="spellStart"/>
      <w:r w:rsidRPr="003D4791">
        <w:t>în</w:t>
      </w:r>
      <w:proofErr w:type="spellEnd"/>
      <w:r w:rsidR="009959E2">
        <w:t xml:space="preserve"> </w:t>
      </w:r>
      <w:proofErr w:type="spellStart"/>
      <w:r w:rsidRPr="003D4791">
        <w:t>conformitate</w:t>
      </w:r>
      <w:proofErr w:type="spellEnd"/>
      <w:r w:rsidRPr="003D4791">
        <w:t xml:space="preserve"> cu </w:t>
      </w:r>
      <w:proofErr w:type="spellStart"/>
      <w:r w:rsidRPr="003D4791">
        <w:t>legislația</w:t>
      </w:r>
      <w:proofErr w:type="spellEnd"/>
      <w:r w:rsidR="009959E2">
        <w:t xml:space="preserve"> </w:t>
      </w:r>
      <w:proofErr w:type="spellStart"/>
      <w:r w:rsidRPr="003D4791">
        <w:t>în</w:t>
      </w:r>
      <w:proofErr w:type="spellEnd"/>
      <w:r w:rsidR="009959E2">
        <w:t xml:space="preserve"> </w:t>
      </w:r>
      <w:r w:rsidRPr="003D4791">
        <w:t>vigoare.</w:t>
      </w:r>
      <w:r w:rsidRPr="00264E62">
        <w:rPr>
          <w:color w:val="FFFFFF" w:themeColor="background1"/>
          <w:sz w:val="40"/>
          <w:szCs w:val="40"/>
        </w:rPr>
        <w:t>LUI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Solicitantul</w:t>
      </w:r>
      <w:proofErr w:type="spellEnd"/>
      <w:r w:rsidR="009959E2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Pr="00264E62">
        <w:t xml:space="preserve"> se </w:t>
      </w:r>
      <w:proofErr w:type="spellStart"/>
      <w:r w:rsidRPr="00264E62">
        <w:t>încadreze</w:t>
      </w:r>
      <w:proofErr w:type="spellEnd"/>
      <w:r w:rsidR="009959E2">
        <w:t xml:space="preserve"> </w:t>
      </w:r>
      <w:proofErr w:type="spellStart"/>
      <w:r w:rsidRPr="00264E62">
        <w:t>în</w:t>
      </w:r>
      <w:proofErr w:type="spellEnd"/>
      <w:r w:rsidR="009959E2">
        <w:t xml:space="preserve"> </w:t>
      </w:r>
      <w:proofErr w:type="spellStart"/>
      <w:r w:rsidRPr="00264E62">
        <w:t>categoria</w:t>
      </w:r>
      <w:proofErr w:type="spellEnd"/>
      <w:r w:rsidR="009959E2">
        <w:t xml:space="preserve"> </w:t>
      </w:r>
      <w:proofErr w:type="spellStart"/>
      <w:r w:rsidRPr="00264E62">
        <w:t>beneficiarilor</w:t>
      </w:r>
      <w:proofErr w:type="spellEnd"/>
      <w:r w:rsidR="009959E2">
        <w:t xml:space="preserve"> </w:t>
      </w:r>
      <w:proofErr w:type="spellStart"/>
      <w:r w:rsidRPr="00264E62">
        <w:t>eligibili</w:t>
      </w:r>
      <w:proofErr w:type="spellEnd"/>
      <w:r w:rsidRPr="00264E62">
        <w:t>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gramStart"/>
      <w:r w:rsidRPr="00264E62">
        <w:t xml:space="preserve">Se </w:t>
      </w:r>
      <w:proofErr w:type="spellStart"/>
      <w:r w:rsidRPr="00264E62">
        <w:t>vor</w:t>
      </w:r>
      <w:proofErr w:type="spellEnd"/>
      <w:r w:rsidR="009959E2">
        <w:t xml:space="preserve"> </w:t>
      </w:r>
      <w:proofErr w:type="spellStart"/>
      <w:r w:rsidRPr="00264E62">
        <w:t>verifica</w:t>
      </w:r>
      <w:proofErr w:type="spellEnd"/>
      <w:r w:rsidR="009959E2">
        <w:t xml:space="preserve"> </w:t>
      </w:r>
      <w:proofErr w:type="spellStart"/>
      <w:r w:rsidRPr="00264E62">
        <w:t>actele</w:t>
      </w:r>
      <w:proofErr w:type="spellEnd"/>
      <w:r w:rsidR="009959E2">
        <w:t xml:space="preserve"> </w:t>
      </w:r>
      <w:proofErr w:type="spellStart"/>
      <w:r w:rsidRPr="00264E62">
        <w:t>juridice</w:t>
      </w:r>
      <w:proofErr w:type="spellEnd"/>
      <w:r w:rsidRPr="00264E62">
        <w:t xml:space="preserve"> de </w:t>
      </w:r>
      <w:proofErr w:type="spellStart"/>
      <w:r w:rsidRPr="00264E62">
        <w:t>înființare</w:t>
      </w:r>
      <w:proofErr w:type="spellEnd"/>
      <w:r w:rsidR="009959E2">
        <w:t xml:space="preserve"> </w:t>
      </w:r>
      <w:proofErr w:type="spellStart"/>
      <w:r w:rsidRPr="00264E62">
        <w:t>și</w:t>
      </w:r>
      <w:proofErr w:type="spellEnd"/>
      <w:r w:rsidR="009959E2">
        <w:t xml:space="preserve"> </w:t>
      </w:r>
      <w:proofErr w:type="spellStart"/>
      <w:r w:rsidRPr="00264E62">
        <w:t>funcționare</w:t>
      </w:r>
      <w:proofErr w:type="spellEnd"/>
      <w:r w:rsidRPr="00264E62">
        <w:t xml:space="preserve">, </w:t>
      </w:r>
      <w:proofErr w:type="spellStart"/>
      <w:r w:rsidRPr="00264E62">
        <w:t>specifice</w:t>
      </w:r>
      <w:proofErr w:type="spellEnd"/>
      <w:r w:rsidR="009959E2">
        <w:t xml:space="preserve"> </w:t>
      </w:r>
      <w:proofErr w:type="spellStart"/>
      <w:r w:rsidRPr="00264E62">
        <w:t>fiecărei</w:t>
      </w:r>
      <w:proofErr w:type="spellEnd"/>
      <w:r w:rsidR="009959E2">
        <w:t xml:space="preserve"> </w:t>
      </w:r>
      <w:proofErr w:type="spellStart"/>
      <w:r w:rsidRPr="00264E62">
        <w:t>categorii</w:t>
      </w:r>
      <w:proofErr w:type="spellEnd"/>
      <w:r w:rsidRPr="00264E62">
        <w:t xml:space="preserve"> de </w:t>
      </w:r>
      <w:proofErr w:type="spellStart"/>
      <w:r w:rsidRPr="00264E62">
        <w:t>solicitanți</w:t>
      </w:r>
      <w:proofErr w:type="spellEnd"/>
      <w:r w:rsidRPr="00264E62">
        <w:t>.</w:t>
      </w:r>
      <w:proofErr w:type="gramEnd"/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Investiția</w:t>
      </w:r>
      <w:proofErr w:type="spellEnd"/>
      <w:r w:rsidR="009959E2">
        <w:t xml:space="preserve"> </w:t>
      </w:r>
      <w:proofErr w:type="spellStart"/>
      <w:r w:rsidRPr="00264E62">
        <w:t>trebuie</w:t>
      </w:r>
      <w:proofErr w:type="spellEnd"/>
      <w:r w:rsidR="009959E2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Pr="00264E62">
        <w:t xml:space="preserve"> se </w:t>
      </w:r>
      <w:proofErr w:type="spellStart"/>
      <w:r w:rsidRPr="00264E62">
        <w:t>încadreze</w:t>
      </w:r>
      <w:proofErr w:type="spellEnd"/>
      <w:r w:rsidR="009959E2">
        <w:t xml:space="preserve"> </w:t>
      </w:r>
      <w:proofErr w:type="spellStart"/>
      <w:r w:rsidRPr="00264E62">
        <w:t>în</w:t>
      </w:r>
      <w:proofErr w:type="spellEnd"/>
      <w:r w:rsidR="009959E2">
        <w:t xml:space="preserve"> </w:t>
      </w:r>
      <w:proofErr w:type="spellStart"/>
      <w:r w:rsidRPr="00264E62">
        <w:t>cel</w:t>
      </w:r>
      <w:proofErr w:type="spellEnd"/>
      <w:r w:rsidR="009959E2">
        <w:t xml:space="preserve"> </w:t>
      </w:r>
      <w:proofErr w:type="spellStart"/>
      <w:r w:rsidRPr="00264E62">
        <w:t>puțin</w:t>
      </w:r>
      <w:proofErr w:type="spellEnd"/>
      <w:r w:rsidR="009959E2">
        <w:t xml:space="preserve"> </w:t>
      </w:r>
      <w:proofErr w:type="spellStart"/>
      <w:r w:rsidRPr="00264E62">
        <w:t>unul</w:t>
      </w:r>
      <w:proofErr w:type="spellEnd"/>
      <w:r w:rsidRPr="00264E62">
        <w:t xml:space="preserve"> din </w:t>
      </w:r>
      <w:proofErr w:type="spellStart"/>
      <w:r w:rsidRPr="00264E62">
        <w:t>tipurile</w:t>
      </w:r>
      <w:proofErr w:type="spellEnd"/>
      <w:r w:rsidRPr="00264E62">
        <w:t xml:space="preserve"> de </w:t>
      </w:r>
      <w:proofErr w:type="spellStart"/>
      <w:r w:rsidRPr="00264E62">
        <w:t>activități</w:t>
      </w:r>
      <w:proofErr w:type="spellEnd"/>
      <w:r w:rsidR="009959E2">
        <w:t xml:space="preserve"> </w:t>
      </w:r>
      <w:proofErr w:type="spellStart"/>
      <w:r w:rsidRPr="00264E62">
        <w:t>sprijinite</w:t>
      </w:r>
      <w:proofErr w:type="spellEnd"/>
      <w:r w:rsidR="009959E2">
        <w:t xml:space="preserve"> </w:t>
      </w:r>
      <w:proofErr w:type="spellStart"/>
      <w:r w:rsidRPr="00264E62">
        <w:t>în</w:t>
      </w:r>
      <w:proofErr w:type="spellEnd"/>
      <w:r w:rsidR="009959E2">
        <w:t xml:space="preserve"> </w:t>
      </w:r>
      <w:proofErr w:type="spellStart"/>
      <w:r w:rsidRPr="00264E62">
        <w:t>cadrul</w:t>
      </w:r>
      <w:proofErr w:type="spellEnd"/>
      <w:r w:rsidR="009959E2">
        <w:t xml:space="preserve"> </w:t>
      </w:r>
      <w:proofErr w:type="spellStart"/>
      <w:r w:rsidRPr="00264E62">
        <w:t>măsurii</w:t>
      </w:r>
      <w:proofErr w:type="spellEnd"/>
      <w:r w:rsidRPr="00264E62">
        <w:t xml:space="preserve">; </w:t>
      </w:r>
    </w:p>
    <w:p w:rsidR="004246DC" w:rsidRPr="00264E62" w:rsidRDefault="004246DC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spellStart"/>
      <w:proofErr w:type="gramStart"/>
      <w:r w:rsidRPr="00264E62">
        <w:t>Tipurile</w:t>
      </w:r>
      <w:proofErr w:type="spellEnd"/>
      <w:r w:rsidRPr="00264E62">
        <w:t xml:space="preserve"> de </w:t>
      </w:r>
      <w:proofErr w:type="spellStart"/>
      <w:r w:rsidRPr="00264E62">
        <w:t>operaţiuni</w:t>
      </w:r>
      <w:proofErr w:type="spellEnd"/>
      <w:r w:rsidR="009959E2">
        <w:t xml:space="preserve"> </w:t>
      </w:r>
      <w:proofErr w:type="spellStart"/>
      <w:r w:rsidRPr="00264E62">
        <w:t>şi</w:t>
      </w:r>
      <w:proofErr w:type="spellEnd"/>
      <w:r w:rsidR="009959E2">
        <w:t xml:space="preserve"> </w:t>
      </w:r>
      <w:proofErr w:type="spellStart"/>
      <w:r w:rsidRPr="00264E62">
        <w:t>cheltuieli</w:t>
      </w:r>
      <w:proofErr w:type="spellEnd"/>
      <w:r w:rsidR="009959E2">
        <w:t xml:space="preserve"> </w:t>
      </w:r>
      <w:proofErr w:type="spellStart"/>
      <w:r w:rsidRPr="00264E62">
        <w:t>eligibile</w:t>
      </w:r>
      <w:proofErr w:type="spellEnd"/>
      <w:r w:rsidR="009959E2">
        <w:t xml:space="preserve"> </w:t>
      </w:r>
      <w:proofErr w:type="spellStart"/>
      <w:r w:rsidRPr="00264E62">
        <w:t>vor</w:t>
      </w:r>
      <w:proofErr w:type="spellEnd"/>
      <w:r w:rsidRPr="00264E62">
        <w:t xml:space="preserve"> </w:t>
      </w:r>
      <w:proofErr w:type="spellStart"/>
      <w:r w:rsidRPr="00264E62">
        <w:t>fi</w:t>
      </w:r>
      <w:proofErr w:type="spellEnd"/>
      <w:r w:rsidRPr="00264E62">
        <w:t xml:space="preserve"> </w:t>
      </w:r>
      <w:proofErr w:type="spellStart"/>
      <w:r w:rsidRPr="00264E62">
        <w:t>în</w:t>
      </w:r>
      <w:proofErr w:type="spellEnd"/>
      <w:r w:rsidR="009959E2">
        <w:t xml:space="preserve"> </w:t>
      </w:r>
      <w:proofErr w:type="spellStart"/>
      <w:r w:rsidRPr="00264E62">
        <w:t>conformitate</w:t>
      </w:r>
      <w:proofErr w:type="spellEnd"/>
      <w:r w:rsidRPr="00264E62">
        <w:t xml:space="preserve"> cu </w:t>
      </w:r>
      <w:proofErr w:type="spellStart"/>
      <w:r w:rsidRPr="00264E62">
        <w:t>Lista</w:t>
      </w:r>
      <w:proofErr w:type="spellEnd"/>
      <w:r w:rsidR="009959E2">
        <w:t xml:space="preserve"> </w:t>
      </w:r>
      <w:proofErr w:type="spellStart"/>
      <w:r w:rsidRPr="00264E62">
        <w:t>codurilor</w:t>
      </w:r>
      <w:proofErr w:type="spellEnd"/>
      <w:r w:rsidRPr="00264E62">
        <w:t xml:space="preserve"> CAEN </w:t>
      </w:r>
      <w:proofErr w:type="spellStart"/>
      <w:r w:rsidRPr="00264E62">
        <w:t>eligibile</w:t>
      </w:r>
      <w:proofErr w:type="spellEnd"/>
      <w:r w:rsidR="00081341">
        <w:t xml:space="preserve"> </w:t>
      </w:r>
      <w:proofErr w:type="spellStart"/>
      <w:r w:rsidRPr="00264E62">
        <w:t>pentru</w:t>
      </w:r>
      <w:proofErr w:type="spellEnd"/>
      <w:r w:rsidR="00081341">
        <w:t xml:space="preserve"> </w:t>
      </w:r>
      <w:proofErr w:type="spellStart"/>
      <w:r w:rsidRPr="00264E62">
        <w:t>finanţare</w:t>
      </w:r>
      <w:proofErr w:type="spellEnd"/>
      <w:r w:rsidR="00081341">
        <w:t xml:space="preserve"> </w:t>
      </w:r>
      <w:proofErr w:type="spellStart"/>
      <w:r w:rsidRPr="00264E62">
        <w:t>prezentate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cadrul</w:t>
      </w:r>
      <w:proofErr w:type="spellEnd"/>
      <w:r w:rsidR="00081341">
        <w:t xml:space="preserve"> </w:t>
      </w:r>
      <w:proofErr w:type="spellStart"/>
      <w:r w:rsidRPr="00264E62">
        <w:t>Anexei</w:t>
      </w:r>
      <w:proofErr w:type="spellEnd"/>
      <w:r w:rsidRPr="00264E62">
        <w:t xml:space="preserve"> 3 </w:t>
      </w:r>
      <w:proofErr w:type="spellStart"/>
      <w:r w:rsidRPr="00264E62">
        <w:t>sau</w:t>
      </w:r>
      <w:proofErr w:type="spellEnd"/>
      <w:r w:rsidR="00081341">
        <w:t xml:space="preserve"> </w:t>
      </w:r>
      <w:proofErr w:type="spellStart"/>
      <w:r w:rsidRPr="00264E62">
        <w:t>Anexei</w:t>
      </w:r>
      <w:proofErr w:type="spellEnd"/>
      <w:r w:rsidRPr="00264E62">
        <w:t xml:space="preserve"> 4.</w:t>
      </w:r>
      <w:proofErr w:type="gramEnd"/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264E62">
        <w:t>Sunt</w:t>
      </w:r>
      <w:proofErr w:type="spellEnd"/>
      <w:r w:rsidR="00081341">
        <w:t xml:space="preserve"> </w:t>
      </w:r>
      <w:proofErr w:type="spellStart"/>
      <w:r w:rsidRPr="00264E62">
        <w:t>eligibile</w:t>
      </w:r>
      <w:proofErr w:type="spellEnd"/>
      <w:r w:rsidR="00081341">
        <w:t xml:space="preserve"> </w:t>
      </w:r>
      <w:proofErr w:type="spellStart"/>
      <w:r w:rsidRPr="00264E62">
        <w:t>proiectele</w:t>
      </w:r>
      <w:proofErr w:type="spellEnd"/>
      <w:r w:rsidRPr="00264E62">
        <w:t xml:space="preserve"> care </w:t>
      </w:r>
      <w:proofErr w:type="spellStart"/>
      <w:r w:rsidRPr="00264E62">
        <w:t>propun</w:t>
      </w:r>
      <w:proofErr w:type="spellEnd"/>
      <w:r w:rsidR="00081341">
        <w:t xml:space="preserve"> </w:t>
      </w:r>
      <w:proofErr w:type="spellStart"/>
      <w:r w:rsidRPr="00264E62">
        <w:t>activităţi</w:t>
      </w:r>
      <w:proofErr w:type="spellEnd"/>
      <w:r w:rsidR="00081341">
        <w:t xml:space="preserve"> </w:t>
      </w:r>
      <w:proofErr w:type="spellStart"/>
      <w:r w:rsidRPr="00264E62">
        <w:t>aferente</w:t>
      </w:r>
      <w:proofErr w:type="spellEnd"/>
      <w:r w:rsidR="00081341">
        <w:t xml:space="preserve"> </w:t>
      </w:r>
      <w:proofErr w:type="spellStart"/>
      <w:r w:rsidRPr="00264E62">
        <w:t>unuia</w:t>
      </w:r>
      <w:proofErr w:type="spellEnd"/>
      <w:r w:rsidR="00081341">
        <w:t xml:space="preserve"> </w:t>
      </w:r>
      <w:proofErr w:type="spellStart"/>
      <w:r w:rsidRPr="00264E62">
        <w:t>sau</w:t>
      </w:r>
      <w:proofErr w:type="spellEnd"/>
      <w:r w:rsidR="00081341">
        <w:t xml:space="preserve"> </w:t>
      </w:r>
      <w:proofErr w:type="spellStart"/>
      <w:r w:rsidRPr="00264E62">
        <w:t>mai</w:t>
      </w:r>
      <w:proofErr w:type="spellEnd"/>
      <w:r w:rsidR="00081341">
        <w:t xml:space="preserve"> </w:t>
      </w:r>
      <w:proofErr w:type="spellStart"/>
      <w:r w:rsidRPr="00264E62">
        <w:t>multor</w:t>
      </w:r>
      <w:proofErr w:type="spellEnd"/>
      <w:r w:rsidR="00081341">
        <w:t xml:space="preserve"> </w:t>
      </w:r>
      <w:proofErr w:type="spellStart"/>
      <w:r w:rsidRPr="00264E62">
        <w:t>coduri</w:t>
      </w:r>
      <w:proofErr w:type="spellEnd"/>
      <w:r w:rsidRPr="00264E62">
        <w:t xml:space="preserve"> CAEN </w:t>
      </w:r>
      <w:proofErr w:type="spellStart"/>
      <w:r w:rsidRPr="00264E62">
        <w:t>incluse</w:t>
      </w:r>
      <w:proofErr w:type="spellEnd"/>
      <w:r w:rsidRPr="00264E62">
        <w:t xml:space="preserve"> in </w:t>
      </w:r>
      <w:proofErr w:type="spellStart"/>
      <w:r w:rsidRPr="00264E62">
        <w:t>cadrul</w:t>
      </w:r>
      <w:proofErr w:type="spellEnd"/>
      <w:r w:rsidR="00081341">
        <w:t xml:space="preserve"> </w:t>
      </w:r>
      <w:proofErr w:type="spellStart"/>
      <w:r w:rsidRPr="00264E62">
        <w:t>Anexei</w:t>
      </w:r>
      <w:proofErr w:type="spellEnd"/>
      <w:r w:rsidRPr="00264E62">
        <w:t xml:space="preserve"> 3 </w:t>
      </w:r>
      <w:proofErr w:type="spellStart"/>
      <w:r w:rsidRPr="00264E62">
        <w:t>sau</w:t>
      </w:r>
      <w:proofErr w:type="spellEnd"/>
      <w:r w:rsidR="00081341">
        <w:t xml:space="preserve"> </w:t>
      </w:r>
      <w:proofErr w:type="spellStart"/>
      <w:r w:rsidRPr="00264E62">
        <w:t>Anexei</w:t>
      </w:r>
      <w:proofErr w:type="spellEnd"/>
      <w:r w:rsidRPr="00264E62">
        <w:t xml:space="preserve"> 4– maximum 5 </w:t>
      </w:r>
      <w:proofErr w:type="spellStart"/>
      <w:r w:rsidRPr="00264E62">
        <w:t>coduri</w:t>
      </w:r>
      <w:proofErr w:type="spellEnd"/>
      <w:r w:rsidRPr="00264E62">
        <w:t xml:space="preserve">,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situația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Pr="00264E62">
        <w:t xml:space="preserve"> care </w:t>
      </w:r>
      <w:proofErr w:type="spellStart"/>
      <w:r w:rsidRPr="00264E62">
        <w:t>aceste</w:t>
      </w:r>
      <w:proofErr w:type="spellEnd"/>
      <w:r w:rsidR="00081341">
        <w:t xml:space="preserve"> </w:t>
      </w:r>
      <w:proofErr w:type="spellStart"/>
      <w:r w:rsidRPr="00264E62">
        <w:t>activități</w:t>
      </w:r>
      <w:proofErr w:type="spellEnd"/>
      <w:r w:rsidRPr="00264E62">
        <w:t xml:space="preserve"> se </w:t>
      </w:r>
      <w:proofErr w:type="spellStart"/>
      <w:r w:rsidRPr="00264E62">
        <w:t>completează</w:t>
      </w:r>
      <w:proofErr w:type="spellEnd"/>
      <w:r w:rsidRPr="00264E62">
        <w:t xml:space="preserve">, </w:t>
      </w:r>
      <w:proofErr w:type="spellStart"/>
      <w:r w:rsidRPr="00264E62">
        <w:t>dezvoltă</w:t>
      </w:r>
      <w:proofErr w:type="spellEnd"/>
      <w:r w:rsidR="00081341">
        <w:t xml:space="preserve"> </w:t>
      </w:r>
      <w:proofErr w:type="spellStart"/>
      <w:r w:rsidRPr="00264E62">
        <w:t>sau</w:t>
      </w:r>
      <w:proofErr w:type="spellEnd"/>
      <w:r w:rsidRPr="00264E62">
        <w:t xml:space="preserve"> se </w:t>
      </w:r>
      <w:proofErr w:type="spellStart"/>
      <w:r w:rsidRPr="00264E62">
        <w:t>optimizează</w:t>
      </w:r>
      <w:proofErr w:type="spellEnd"/>
      <w:r w:rsidR="00081341">
        <w:t xml:space="preserve"> </w:t>
      </w:r>
      <w:proofErr w:type="spellStart"/>
      <w:r w:rsidRPr="00264E62">
        <w:t>reciproc</w:t>
      </w:r>
      <w:proofErr w:type="spellEnd"/>
      <w:r w:rsidRPr="00264E62">
        <w:t>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Localizarea</w:t>
      </w:r>
      <w:proofErr w:type="spellEnd"/>
      <w:r w:rsidR="00081341">
        <w:t xml:space="preserve"> </w:t>
      </w:r>
      <w:proofErr w:type="spellStart"/>
      <w:r w:rsidRPr="00264E62">
        <w:t>proiectului</w:t>
      </w:r>
      <w:proofErr w:type="spellEnd"/>
      <w:r w:rsidR="00081341">
        <w:t xml:space="preserve"> </w:t>
      </w:r>
      <w:proofErr w:type="spellStart"/>
      <w:r w:rsidRPr="00264E62">
        <w:t>pentru</w:t>
      </w:r>
      <w:proofErr w:type="spellEnd"/>
      <w:r w:rsidRPr="00264E62">
        <w:t xml:space="preserve"> care se </w:t>
      </w:r>
      <w:proofErr w:type="spellStart"/>
      <w:r w:rsidRPr="00264E62">
        <w:t>solicită</w:t>
      </w:r>
      <w:proofErr w:type="spellEnd"/>
      <w:r w:rsidR="00081341">
        <w:t xml:space="preserve"> </w:t>
      </w:r>
      <w:proofErr w:type="spellStart"/>
      <w:r w:rsidRPr="00264E62">
        <w:t>finanțare</w:t>
      </w:r>
      <w:proofErr w:type="spellEnd"/>
      <w:r w:rsidR="00081341">
        <w:t xml:space="preserve"> </w:t>
      </w:r>
      <w:proofErr w:type="spellStart"/>
      <w:r w:rsidRPr="00264E62">
        <w:t>trebuie</w:t>
      </w:r>
      <w:proofErr w:type="spellEnd"/>
      <w:r w:rsidR="00081341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Pr="00264E62">
        <w:t xml:space="preserve"> fie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teritoriul</w:t>
      </w:r>
      <w:proofErr w:type="spellEnd"/>
      <w:r w:rsidR="00081341">
        <w:t xml:space="preserve"> </w:t>
      </w:r>
      <w:proofErr w:type="spellStart"/>
      <w:r w:rsidRPr="00264E62">
        <w:t>acoperit</w:t>
      </w:r>
      <w:proofErr w:type="spellEnd"/>
      <w:r w:rsidRPr="00264E62">
        <w:t xml:space="preserve"> de GAL </w:t>
      </w:r>
      <w:proofErr w:type="spellStart"/>
      <w:r w:rsidRPr="00264E62">
        <w:t>Poarta</w:t>
      </w:r>
      <w:proofErr w:type="spellEnd"/>
      <w:r w:rsidR="00081341">
        <w:t xml:space="preserve"> </w:t>
      </w:r>
      <w:proofErr w:type="spellStart"/>
      <w:r w:rsidRPr="00264E62">
        <w:t>Apusenilor</w:t>
      </w:r>
      <w:proofErr w:type="spellEnd"/>
      <w:r w:rsidRPr="00264E62">
        <w:t xml:space="preserve">; 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 xml:space="preserve">Se </w:t>
      </w:r>
      <w:proofErr w:type="spellStart"/>
      <w:r w:rsidRPr="00264E62">
        <w:t>va</w:t>
      </w:r>
      <w:proofErr w:type="spellEnd"/>
      <w:r w:rsidR="00081341">
        <w:t xml:space="preserve"> </w:t>
      </w:r>
      <w:proofErr w:type="spellStart"/>
      <w:r w:rsidRPr="00264E62">
        <w:t>verifica</w:t>
      </w:r>
      <w:proofErr w:type="spellEnd"/>
      <w:r w:rsidR="00081341">
        <w:t xml:space="preserve"> </w:t>
      </w:r>
      <w:proofErr w:type="spellStart"/>
      <w:r w:rsidRPr="00264E62">
        <w:t>dacă</w:t>
      </w:r>
      <w:proofErr w:type="spellEnd"/>
      <w:r w:rsidR="00081341">
        <w:t xml:space="preserve"> </w:t>
      </w:r>
      <w:proofErr w:type="spellStart"/>
      <w:r w:rsidRPr="00264E62">
        <w:t>investiț</w:t>
      </w:r>
      <w:proofErr w:type="gramStart"/>
      <w:r w:rsidRPr="00264E62">
        <w:t>ia</w:t>
      </w:r>
      <w:proofErr w:type="spellEnd"/>
      <w:r w:rsidRPr="00264E62">
        <w:t xml:space="preserve">  se</w:t>
      </w:r>
      <w:proofErr w:type="gramEnd"/>
      <w:r w:rsidR="00081341">
        <w:t xml:space="preserve"> </w:t>
      </w:r>
      <w:proofErr w:type="spellStart"/>
      <w:r w:rsidRPr="00264E62">
        <w:t>realizează</w:t>
      </w:r>
      <w:proofErr w:type="spellEnd"/>
      <w:r w:rsidRPr="00264E62">
        <w:t xml:space="preserve"> la </w:t>
      </w:r>
      <w:proofErr w:type="spellStart"/>
      <w:r w:rsidRPr="00264E62">
        <w:t>nivel</w:t>
      </w:r>
      <w:proofErr w:type="spellEnd"/>
      <w:r w:rsidRPr="00264E62">
        <w:t xml:space="preserve"> de </w:t>
      </w:r>
      <w:proofErr w:type="spellStart"/>
      <w:r w:rsidRPr="00264E62">
        <w:t>comună</w:t>
      </w:r>
      <w:proofErr w:type="spellEnd"/>
      <w:r w:rsidRPr="00264E62">
        <w:t xml:space="preserve">, </w:t>
      </w:r>
      <w:proofErr w:type="spellStart"/>
      <w:r w:rsidRPr="00264E62">
        <w:t>respectiv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satele</w:t>
      </w:r>
      <w:proofErr w:type="spellEnd"/>
      <w:r w:rsidR="00081341">
        <w:t xml:space="preserve"> </w:t>
      </w:r>
      <w:proofErr w:type="spellStart"/>
      <w:r w:rsidRPr="00264E62">
        <w:t>componente</w:t>
      </w:r>
      <w:proofErr w:type="spellEnd"/>
      <w:r w:rsidRPr="00264E62">
        <w:t xml:space="preserve"> de </w:t>
      </w:r>
      <w:proofErr w:type="spellStart"/>
      <w:r w:rsidRPr="00264E62">
        <w:t>peteritoriul</w:t>
      </w:r>
      <w:proofErr w:type="spellEnd"/>
      <w:r w:rsidRPr="00264E62">
        <w:t xml:space="preserve"> GAL.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spellStart"/>
      <w:proofErr w:type="gramStart"/>
      <w:r w:rsidRPr="00264E62">
        <w:t>Documente</w:t>
      </w:r>
      <w:proofErr w:type="spellEnd"/>
      <w:r w:rsidR="00081341">
        <w:t xml:space="preserve"> </w:t>
      </w:r>
      <w:proofErr w:type="spellStart"/>
      <w:r w:rsidRPr="00264E62">
        <w:t>verificate</w:t>
      </w:r>
      <w:proofErr w:type="spellEnd"/>
      <w:r w:rsidR="00081341">
        <w:t xml:space="preserve"> </w:t>
      </w:r>
      <w:proofErr w:type="spellStart"/>
      <w:r w:rsidRPr="00264E62">
        <w:t>Studiile</w:t>
      </w:r>
      <w:proofErr w:type="spellEnd"/>
      <w:r w:rsidRPr="00264E62">
        <w:t xml:space="preserve"> de </w:t>
      </w:r>
      <w:proofErr w:type="spellStart"/>
      <w:r w:rsidRPr="00264E62">
        <w:t>Fezabilitate</w:t>
      </w:r>
      <w:proofErr w:type="spellEnd"/>
      <w:r w:rsidRPr="00264E62">
        <w:t>/</w:t>
      </w:r>
      <w:proofErr w:type="spellStart"/>
      <w:r w:rsidRPr="00264E62">
        <w:t>Documentațiile</w:t>
      </w:r>
      <w:proofErr w:type="spellEnd"/>
      <w:r w:rsidRPr="00264E62">
        <w:t xml:space="preserve"> de </w:t>
      </w:r>
      <w:proofErr w:type="spellStart"/>
      <w:r w:rsidRPr="00264E62">
        <w:t>Avizare</w:t>
      </w:r>
      <w:proofErr w:type="spellEnd"/>
      <w:r w:rsidR="00081341">
        <w:t xml:space="preserve"> </w:t>
      </w:r>
      <w:proofErr w:type="spellStart"/>
      <w:r w:rsidRPr="00264E62">
        <w:t>pentru</w:t>
      </w:r>
      <w:proofErr w:type="spellEnd"/>
      <w:r w:rsidR="00081341">
        <w:t xml:space="preserve"> </w:t>
      </w:r>
      <w:proofErr w:type="spellStart"/>
      <w:r w:rsidRPr="00264E62">
        <w:t>Lucrări</w:t>
      </w:r>
      <w:proofErr w:type="spellEnd"/>
      <w:r w:rsidRPr="00264E62">
        <w:t xml:space="preserve"> de </w:t>
      </w:r>
      <w:proofErr w:type="spellStart"/>
      <w:r w:rsidRPr="00264E62">
        <w:t>Intervenții</w:t>
      </w:r>
      <w:proofErr w:type="spellEnd"/>
      <w:r w:rsidRPr="00264E62">
        <w:t>/</w:t>
      </w:r>
      <w:proofErr w:type="spellStart"/>
      <w:r w:rsidRPr="00264E62">
        <w:t>Memoriu</w:t>
      </w:r>
      <w:proofErr w:type="spellEnd"/>
      <w:r w:rsidR="00081341">
        <w:t xml:space="preserve"> </w:t>
      </w:r>
      <w:proofErr w:type="spellStart"/>
      <w:r w:rsidRPr="00264E62">
        <w:t>Justificativ</w:t>
      </w:r>
      <w:proofErr w:type="spellEnd"/>
      <w:r w:rsidRPr="00264E62">
        <w:t>.</w:t>
      </w:r>
      <w:proofErr w:type="gramEnd"/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264E62">
        <w:t>și</w:t>
      </w:r>
      <w:proofErr w:type="spellEnd"/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264E62">
        <w:t>Documente</w:t>
      </w:r>
      <w:proofErr w:type="spellEnd"/>
      <w:r w:rsidR="00081341">
        <w:t xml:space="preserve"> </w:t>
      </w:r>
      <w:proofErr w:type="spellStart"/>
      <w:r w:rsidRPr="00264E62">
        <w:t>doveditoare</w:t>
      </w:r>
      <w:proofErr w:type="spellEnd"/>
      <w:r w:rsidRPr="00264E62">
        <w:t xml:space="preserve"> ale </w:t>
      </w:r>
      <w:proofErr w:type="spellStart"/>
      <w:r w:rsidRPr="00264E62">
        <w:t>dreptului</w:t>
      </w:r>
      <w:proofErr w:type="spellEnd"/>
      <w:r w:rsidRPr="00264E62">
        <w:t xml:space="preserve"> de </w:t>
      </w:r>
      <w:proofErr w:type="spellStart"/>
      <w:r w:rsidRPr="00264E62">
        <w:t>proprietate</w:t>
      </w:r>
      <w:proofErr w:type="spellEnd"/>
      <w:r w:rsidRPr="00264E62">
        <w:t>/</w:t>
      </w:r>
      <w:proofErr w:type="spellStart"/>
      <w:r w:rsidRPr="00264E62">
        <w:t>folosință</w:t>
      </w:r>
      <w:proofErr w:type="spellEnd"/>
      <w:r w:rsidR="00081341">
        <w:t xml:space="preserve"> </w:t>
      </w:r>
      <w:proofErr w:type="spellStart"/>
      <w:r w:rsidRPr="00264E62">
        <w:t>asupra</w:t>
      </w:r>
      <w:proofErr w:type="spellEnd"/>
      <w:r w:rsidR="00081341">
        <w:t xml:space="preserve"> </w:t>
      </w:r>
      <w:proofErr w:type="spellStart"/>
      <w:r w:rsidRPr="00264E62">
        <w:t>imobilelor</w:t>
      </w:r>
      <w:proofErr w:type="spellEnd"/>
      <w:r w:rsidRPr="00264E62">
        <w:t xml:space="preserve"> care </w:t>
      </w:r>
      <w:proofErr w:type="spellStart"/>
      <w:r w:rsidRPr="00264E62">
        <w:t>stau</w:t>
      </w:r>
      <w:proofErr w:type="spellEnd"/>
      <w:r w:rsidRPr="00264E62">
        <w:t xml:space="preserve"> la </w:t>
      </w:r>
      <w:proofErr w:type="spellStart"/>
      <w:r w:rsidRPr="00264E62">
        <w:t>baza</w:t>
      </w:r>
      <w:proofErr w:type="spellEnd"/>
      <w:r w:rsidR="00081341">
        <w:t xml:space="preserve"> </w:t>
      </w:r>
      <w:proofErr w:type="spellStart"/>
      <w:r w:rsidRPr="00264E62">
        <w:t>investiției</w:t>
      </w:r>
      <w:proofErr w:type="spellEnd"/>
      <w:r w:rsidRPr="00264E62">
        <w:t>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Viabilitatea</w:t>
      </w:r>
      <w:proofErr w:type="spellEnd"/>
      <w:r w:rsidR="00081341">
        <w:t xml:space="preserve"> </w:t>
      </w:r>
      <w:proofErr w:type="spellStart"/>
      <w:r w:rsidRPr="00264E62">
        <w:t>economică</w:t>
      </w:r>
      <w:proofErr w:type="spellEnd"/>
      <w:r w:rsidRPr="00264E62">
        <w:t xml:space="preserve"> a </w:t>
      </w:r>
      <w:proofErr w:type="spellStart"/>
      <w:r w:rsidRPr="00264E62">
        <w:t>investiției</w:t>
      </w:r>
      <w:proofErr w:type="spellEnd"/>
      <w:r w:rsidR="00081341">
        <w:t xml:space="preserve"> </w:t>
      </w:r>
      <w:proofErr w:type="spellStart"/>
      <w:r w:rsidRPr="00264E62">
        <w:t>trebuie</w:t>
      </w:r>
      <w:proofErr w:type="spellEnd"/>
      <w:r w:rsidR="00081341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Pr="00264E62">
        <w:t xml:space="preserve"> fie </w:t>
      </w:r>
      <w:proofErr w:type="spellStart"/>
      <w:r w:rsidRPr="00264E62">
        <w:t>demonstrată</w:t>
      </w:r>
      <w:proofErr w:type="spellEnd"/>
      <w:r w:rsidR="00081341">
        <w:t xml:space="preserve"> </w:t>
      </w:r>
      <w:proofErr w:type="spellStart"/>
      <w:r w:rsidRPr="00264E62">
        <w:t>pe</w:t>
      </w:r>
      <w:proofErr w:type="spellEnd"/>
      <w:r w:rsidR="00081341">
        <w:t xml:space="preserve"> </w:t>
      </w:r>
      <w:proofErr w:type="spellStart"/>
      <w:r w:rsidRPr="00264E62">
        <w:t>baza</w:t>
      </w:r>
      <w:proofErr w:type="spellEnd"/>
      <w:r w:rsidR="00081341">
        <w:t xml:space="preserve"> </w:t>
      </w:r>
      <w:proofErr w:type="spellStart"/>
      <w:r w:rsidRPr="00264E62">
        <w:t>prezentării</w:t>
      </w:r>
      <w:proofErr w:type="spellEnd"/>
      <w:r w:rsidR="00081341">
        <w:t xml:space="preserve"> </w:t>
      </w:r>
      <w:proofErr w:type="spellStart"/>
      <w:r w:rsidRPr="00264E62">
        <w:t>unei</w:t>
      </w:r>
      <w:proofErr w:type="spellEnd"/>
      <w:r w:rsidR="00081341">
        <w:t xml:space="preserve"> </w:t>
      </w:r>
      <w:proofErr w:type="spellStart"/>
      <w:r w:rsidRPr="00264E62">
        <w:t>documentații</w:t>
      </w:r>
      <w:proofErr w:type="spellEnd"/>
      <w:r w:rsidR="00081341">
        <w:t xml:space="preserve"> </w:t>
      </w:r>
      <w:proofErr w:type="spellStart"/>
      <w:r w:rsidRPr="00264E62">
        <w:t>tehnico-economice</w:t>
      </w:r>
      <w:proofErr w:type="spellEnd"/>
      <w:r w:rsidRPr="00264E62">
        <w:t xml:space="preserve">; 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 xml:space="preserve">Se </w:t>
      </w:r>
      <w:proofErr w:type="spellStart"/>
      <w:proofErr w:type="gramStart"/>
      <w:r w:rsidRPr="00264E62">
        <w:t>va</w:t>
      </w:r>
      <w:proofErr w:type="spellEnd"/>
      <w:proofErr w:type="gramEnd"/>
      <w:r w:rsidR="00081341">
        <w:t xml:space="preserve"> </w:t>
      </w:r>
      <w:proofErr w:type="spellStart"/>
      <w:r w:rsidRPr="00264E62">
        <w:t>verifica</w:t>
      </w:r>
      <w:proofErr w:type="spellEnd"/>
      <w:r w:rsidR="00081341">
        <w:t xml:space="preserve"> </w:t>
      </w:r>
      <w:proofErr w:type="spellStart"/>
      <w:r w:rsidRPr="00264E62">
        <w:t>Studiile</w:t>
      </w:r>
      <w:proofErr w:type="spellEnd"/>
      <w:r w:rsidRPr="00264E62">
        <w:t xml:space="preserve"> de </w:t>
      </w:r>
      <w:proofErr w:type="spellStart"/>
      <w:r w:rsidRPr="00264E62">
        <w:t>Fezabilitate</w:t>
      </w:r>
      <w:proofErr w:type="spellEnd"/>
      <w:r w:rsidRPr="00264E62">
        <w:t>/</w:t>
      </w:r>
      <w:proofErr w:type="spellStart"/>
      <w:r w:rsidRPr="00264E62">
        <w:t>Documentațiile</w:t>
      </w:r>
      <w:proofErr w:type="spellEnd"/>
      <w:r w:rsidRPr="00264E62">
        <w:t xml:space="preserve"> de </w:t>
      </w:r>
      <w:proofErr w:type="spellStart"/>
      <w:r w:rsidRPr="00264E62">
        <w:t>Avizare</w:t>
      </w:r>
      <w:proofErr w:type="spellEnd"/>
      <w:r w:rsidR="00081341">
        <w:t xml:space="preserve"> </w:t>
      </w:r>
      <w:proofErr w:type="spellStart"/>
      <w:r w:rsidRPr="00264E62">
        <w:t>pentru</w:t>
      </w:r>
      <w:proofErr w:type="spellEnd"/>
      <w:r w:rsidR="00081341">
        <w:t xml:space="preserve"> </w:t>
      </w:r>
      <w:proofErr w:type="spellStart"/>
      <w:r w:rsidRPr="00264E62">
        <w:t>Lucrări</w:t>
      </w:r>
      <w:proofErr w:type="spellEnd"/>
      <w:r w:rsidRPr="00264E62">
        <w:t xml:space="preserve"> de </w:t>
      </w:r>
      <w:proofErr w:type="spellStart"/>
      <w:r w:rsidRPr="00264E62">
        <w:t>Intervenții</w:t>
      </w:r>
      <w:proofErr w:type="spellEnd"/>
      <w:r w:rsidRPr="00264E62">
        <w:t>/</w:t>
      </w:r>
      <w:proofErr w:type="spellStart"/>
      <w:r w:rsidRPr="00264E62">
        <w:t>Memoriu</w:t>
      </w:r>
      <w:proofErr w:type="spellEnd"/>
      <w:r w:rsidR="00081341">
        <w:t xml:space="preserve"> </w:t>
      </w:r>
      <w:proofErr w:type="spellStart"/>
      <w:r w:rsidRPr="00264E62">
        <w:t>Justificativ</w:t>
      </w:r>
      <w:proofErr w:type="spellEnd"/>
      <w:r w:rsidR="00081341">
        <w:t xml:space="preserve"> </w:t>
      </w:r>
      <w:proofErr w:type="spellStart"/>
      <w:r w:rsidRPr="00264E62">
        <w:t>și</w:t>
      </w:r>
      <w:proofErr w:type="spellEnd"/>
      <w:r w:rsidR="00081341">
        <w:t xml:space="preserve"> </w:t>
      </w:r>
      <w:proofErr w:type="spellStart"/>
      <w:r w:rsidRPr="00264E62">
        <w:t>anexele</w:t>
      </w:r>
      <w:proofErr w:type="spellEnd"/>
      <w:r w:rsidR="00081341">
        <w:t xml:space="preserve"> </w:t>
      </w:r>
      <w:proofErr w:type="spellStart"/>
      <w:r w:rsidRPr="00264E62">
        <w:t>aferente</w:t>
      </w:r>
      <w:proofErr w:type="spellEnd"/>
      <w:r w:rsidR="00081341">
        <w:t xml:space="preserve"> </w:t>
      </w:r>
      <w:proofErr w:type="spellStart"/>
      <w:r w:rsidRPr="00264E62">
        <w:t>acestora</w:t>
      </w:r>
      <w:proofErr w:type="spellEnd"/>
      <w:r w:rsidRPr="00264E62">
        <w:t>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Întreprinderea</w:t>
      </w:r>
      <w:proofErr w:type="spellEnd"/>
      <w:r w:rsidRPr="00264E62">
        <w:t xml:space="preserve"> nu </w:t>
      </w:r>
      <w:proofErr w:type="spellStart"/>
      <w:r w:rsidRPr="00264E62">
        <w:t>trebuie</w:t>
      </w:r>
      <w:proofErr w:type="spellEnd"/>
      <w:r w:rsidR="00081341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Pr="00264E62">
        <w:t xml:space="preserve"> fie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dificultate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conformitate</w:t>
      </w:r>
      <w:proofErr w:type="spellEnd"/>
      <w:r w:rsidRPr="00264E62">
        <w:t xml:space="preserve"> cu </w:t>
      </w:r>
      <w:proofErr w:type="spellStart"/>
      <w:r w:rsidRPr="00264E62">
        <w:t>liniile</w:t>
      </w:r>
      <w:proofErr w:type="spellEnd"/>
      <w:r w:rsidR="00081341">
        <w:t xml:space="preserve"> </w:t>
      </w:r>
      <w:proofErr w:type="spellStart"/>
      <w:r w:rsidRPr="00264E62">
        <w:t>directoare</w:t>
      </w:r>
      <w:proofErr w:type="spellEnd"/>
      <w:r w:rsidR="00081341">
        <w:t xml:space="preserve"> </w:t>
      </w:r>
      <w:proofErr w:type="spellStart"/>
      <w:r w:rsidRPr="00264E62">
        <w:t>privind</w:t>
      </w:r>
      <w:proofErr w:type="spellEnd"/>
      <w:r w:rsidR="00081341">
        <w:t xml:space="preserve"> </w:t>
      </w:r>
      <w:proofErr w:type="spellStart"/>
      <w:r w:rsidRPr="00264E62">
        <w:t>ajutorul</w:t>
      </w:r>
      <w:proofErr w:type="spellEnd"/>
      <w:r w:rsidRPr="00264E62">
        <w:t xml:space="preserve"> de stat </w:t>
      </w:r>
      <w:proofErr w:type="spellStart"/>
      <w:r w:rsidRPr="00264E62">
        <w:t>pentru</w:t>
      </w:r>
      <w:proofErr w:type="spellEnd"/>
      <w:r w:rsidR="00081341">
        <w:t xml:space="preserve"> </w:t>
      </w:r>
      <w:proofErr w:type="spellStart"/>
      <w:r w:rsidRPr="00264E62">
        <w:t>salvarea</w:t>
      </w:r>
      <w:proofErr w:type="spellEnd"/>
      <w:r w:rsidR="00081341">
        <w:t xml:space="preserve"> </w:t>
      </w:r>
      <w:proofErr w:type="spellStart"/>
      <w:r w:rsidRPr="00264E62">
        <w:t>şi</w:t>
      </w:r>
      <w:proofErr w:type="spellEnd"/>
      <w:r w:rsidR="00081341">
        <w:t xml:space="preserve"> </w:t>
      </w:r>
      <w:proofErr w:type="spellStart"/>
      <w:r w:rsidRPr="00264E62">
        <w:t>restructurarea</w:t>
      </w:r>
      <w:proofErr w:type="spellEnd"/>
      <w:r w:rsidR="00081341">
        <w:t xml:space="preserve"> </w:t>
      </w:r>
      <w:proofErr w:type="spellStart"/>
      <w:r w:rsidRPr="00264E62">
        <w:t>întreprinderilor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dificultate</w:t>
      </w:r>
      <w:proofErr w:type="spellEnd"/>
      <w:r w:rsidRPr="00264E62">
        <w:t>;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 xml:space="preserve">Se </w:t>
      </w:r>
      <w:proofErr w:type="spellStart"/>
      <w:r w:rsidRPr="00264E62">
        <w:t>verifică</w:t>
      </w:r>
      <w:proofErr w:type="spellEnd"/>
      <w:r w:rsidR="00081341">
        <w:t xml:space="preserve"> </w:t>
      </w:r>
      <w:proofErr w:type="spellStart"/>
      <w:r w:rsidRPr="00264E62">
        <w:t>Declaraţia</w:t>
      </w:r>
      <w:proofErr w:type="spellEnd"/>
      <w:r w:rsidR="00081341">
        <w:t xml:space="preserve"> </w:t>
      </w:r>
      <w:proofErr w:type="spellStart"/>
      <w:r w:rsidRPr="00264E62">
        <w:t>pe</w:t>
      </w:r>
      <w:proofErr w:type="spellEnd"/>
      <w:r w:rsidRPr="00264E62">
        <w:t xml:space="preserve"> </w:t>
      </w:r>
      <w:proofErr w:type="spellStart"/>
      <w:r w:rsidRPr="00264E62">
        <w:t>propria</w:t>
      </w:r>
      <w:proofErr w:type="spellEnd"/>
      <w:r w:rsidRPr="00264E62">
        <w:t xml:space="preserve"> </w:t>
      </w:r>
      <w:proofErr w:type="spellStart"/>
      <w:r w:rsidRPr="00264E62">
        <w:t>răspundere</w:t>
      </w:r>
      <w:proofErr w:type="spellEnd"/>
      <w:r w:rsidRPr="00264E62">
        <w:t xml:space="preserve"> a </w:t>
      </w:r>
      <w:proofErr w:type="spellStart"/>
      <w:r w:rsidRPr="00264E62">
        <w:t>solicitantului</w:t>
      </w:r>
      <w:proofErr w:type="spellEnd"/>
      <w:r w:rsidRPr="00264E62">
        <w:t xml:space="preserve"> cu </w:t>
      </w:r>
      <w:proofErr w:type="spellStart"/>
      <w:r w:rsidRPr="00264E62">
        <w:t>privire</w:t>
      </w:r>
      <w:proofErr w:type="spellEnd"/>
      <w:r w:rsidRPr="00264E62">
        <w:t xml:space="preserve"> la </w:t>
      </w:r>
      <w:proofErr w:type="spellStart"/>
      <w:r w:rsidRPr="00264E62">
        <w:t>neîncadrarea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categoria</w:t>
      </w:r>
      <w:proofErr w:type="spellEnd"/>
      <w:r w:rsidRPr="00264E62">
        <w:t xml:space="preserve"> "firma</w:t>
      </w:r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dificultate</w:t>
      </w:r>
      <w:proofErr w:type="spellEnd"/>
      <w:r w:rsidRPr="00264E62">
        <w:t xml:space="preserve">", </w:t>
      </w:r>
      <w:proofErr w:type="spellStart"/>
      <w:r w:rsidRPr="00264E62">
        <w:t>semnată</w:t>
      </w:r>
      <w:proofErr w:type="spellEnd"/>
      <w:r w:rsidRPr="00264E62">
        <w:t xml:space="preserve"> de </w:t>
      </w:r>
      <w:proofErr w:type="spellStart"/>
      <w:r w:rsidRPr="00264E62">
        <w:t>persoana</w:t>
      </w:r>
      <w:proofErr w:type="spellEnd"/>
      <w:r w:rsidR="00081341">
        <w:t xml:space="preserve"> </w:t>
      </w:r>
      <w:proofErr w:type="spellStart"/>
      <w:r w:rsidRPr="00264E62">
        <w:t>autorizată</w:t>
      </w:r>
      <w:proofErr w:type="spellEnd"/>
      <w:r w:rsidR="00081341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="00081341">
        <w:t xml:space="preserve"> </w:t>
      </w:r>
      <w:proofErr w:type="spellStart"/>
      <w:r w:rsidRPr="00264E62">
        <w:t>reprezinte</w:t>
      </w:r>
      <w:proofErr w:type="spellEnd"/>
      <w:r w:rsidR="00081341">
        <w:t xml:space="preserve"> </w:t>
      </w:r>
      <w:proofErr w:type="spellStart"/>
      <w:r w:rsidR="004246DC" w:rsidRPr="00264E62">
        <w:t>I</w:t>
      </w:r>
      <w:r w:rsidRPr="00264E62">
        <w:t>ntreprinderea</w:t>
      </w:r>
      <w:proofErr w:type="spellEnd"/>
      <w:r w:rsidRPr="00264E62">
        <w:t xml:space="preserve">, conform </w:t>
      </w:r>
      <w:proofErr w:type="spellStart"/>
      <w:r w:rsidRPr="00264E62">
        <w:t>legii</w:t>
      </w:r>
      <w:proofErr w:type="spellEnd"/>
      <w:r w:rsidRPr="00264E62">
        <w:t>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proofErr w:type="spellStart"/>
      <w:r w:rsidRPr="00264E62">
        <w:t>Declaraţia</w:t>
      </w:r>
      <w:proofErr w:type="spellEnd"/>
      <w:r w:rsidR="00081341">
        <w:t xml:space="preserve"> </w:t>
      </w:r>
      <w:proofErr w:type="spellStart"/>
      <w:proofErr w:type="gramStart"/>
      <w:r w:rsidRPr="00264E62">
        <w:t>va</w:t>
      </w:r>
      <w:proofErr w:type="spellEnd"/>
      <w:proofErr w:type="gramEnd"/>
      <w:r w:rsidRPr="00264E62">
        <w:t xml:space="preserve"> </w:t>
      </w:r>
      <w:proofErr w:type="spellStart"/>
      <w:r w:rsidRPr="00264E62">
        <w:t>fi</w:t>
      </w:r>
      <w:proofErr w:type="spellEnd"/>
      <w:r w:rsidRPr="00264E62">
        <w:t xml:space="preserve"> </w:t>
      </w:r>
      <w:proofErr w:type="spellStart"/>
      <w:r w:rsidRPr="00264E62">
        <w:t>dată</w:t>
      </w:r>
      <w:proofErr w:type="spellEnd"/>
      <w:r w:rsidRPr="00264E62">
        <w:t xml:space="preserve"> de </w:t>
      </w:r>
      <w:proofErr w:type="spellStart"/>
      <w:r w:rsidRPr="00264E62">
        <w:t>toţi</w:t>
      </w:r>
      <w:proofErr w:type="spellEnd"/>
      <w:r w:rsidR="00081341">
        <w:t xml:space="preserve"> </w:t>
      </w:r>
      <w:proofErr w:type="spellStart"/>
      <w:r w:rsidRPr="00264E62">
        <w:t>solicitanţii</w:t>
      </w:r>
      <w:proofErr w:type="spellEnd"/>
      <w:r w:rsidRPr="00264E62">
        <w:t xml:space="preserve"> cu </w:t>
      </w:r>
      <w:proofErr w:type="spellStart"/>
      <w:r w:rsidRPr="00264E62">
        <w:t>excepţia</w:t>
      </w:r>
      <w:proofErr w:type="spellEnd"/>
      <w:r w:rsidRPr="00264E62">
        <w:t xml:space="preserve"> PFA-</w:t>
      </w:r>
      <w:proofErr w:type="spellStart"/>
      <w:r w:rsidRPr="00264E62">
        <w:t>urilor</w:t>
      </w:r>
      <w:proofErr w:type="spellEnd"/>
      <w:r w:rsidRPr="00264E62">
        <w:t xml:space="preserve">, </w:t>
      </w:r>
      <w:proofErr w:type="spellStart"/>
      <w:r w:rsidRPr="00264E62">
        <w:t>întreprinderilor</w:t>
      </w:r>
      <w:proofErr w:type="spellEnd"/>
      <w:r w:rsidR="00081341">
        <w:t xml:space="preserve"> </w:t>
      </w:r>
      <w:proofErr w:type="spellStart"/>
      <w:r w:rsidRPr="00264E62">
        <w:t>individuale</w:t>
      </w:r>
      <w:proofErr w:type="spellEnd"/>
      <w:r w:rsidRPr="00264E62">
        <w:t xml:space="preserve">, </w:t>
      </w:r>
      <w:proofErr w:type="spellStart"/>
      <w:r w:rsidRPr="00264E62">
        <w:t>întreprinderilor</w:t>
      </w:r>
      <w:proofErr w:type="spellEnd"/>
      <w:r w:rsidR="00081341">
        <w:t xml:space="preserve"> </w:t>
      </w:r>
      <w:proofErr w:type="spellStart"/>
      <w:r w:rsidRPr="00264E62">
        <w:t>familiale</w:t>
      </w:r>
      <w:proofErr w:type="spellEnd"/>
      <w:r w:rsidR="00081341">
        <w:t xml:space="preserve"> </w:t>
      </w:r>
      <w:proofErr w:type="spellStart"/>
      <w:r w:rsidRPr="00264E62">
        <w:t>şi</w:t>
      </w:r>
      <w:proofErr w:type="spellEnd"/>
      <w:r w:rsidRPr="00264E62">
        <w:t xml:space="preserve"> a </w:t>
      </w:r>
      <w:proofErr w:type="spellStart"/>
      <w:r w:rsidRPr="00264E62">
        <w:t>societăţilor</w:t>
      </w:r>
      <w:proofErr w:type="spellEnd"/>
      <w:r w:rsidRPr="00264E62">
        <w:t xml:space="preserve"> cu </w:t>
      </w:r>
      <w:proofErr w:type="spellStart"/>
      <w:r w:rsidRPr="00264E62">
        <w:t>mai</w:t>
      </w:r>
      <w:proofErr w:type="spellEnd"/>
      <w:r w:rsidR="00081341">
        <w:t xml:space="preserve"> </w:t>
      </w:r>
      <w:proofErr w:type="spellStart"/>
      <w:r w:rsidRPr="00264E62">
        <w:t>puţin</w:t>
      </w:r>
      <w:proofErr w:type="spellEnd"/>
      <w:r w:rsidRPr="00264E62">
        <w:t xml:space="preserve"> de 2 </w:t>
      </w:r>
      <w:proofErr w:type="spellStart"/>
      <w:r w:rsidRPr="00264E62">
        <w:t>ani</w:t>
      </w:r>
      <w:proofErr w:type="spellEnd"/>
      <w:r w:rsidR="00081341">
        <w:t xml:space="preserve"> </w:t>
      </w:r>
      <w:proofErr w:type="spellStart"/>
      <w:r w:rsidRPr="00264E62">
        <w:t>fiscali</w:t>
      </w:r>
      <w:proofErr w:type="spellEnd"/>
      <w:r w:rsidRPr="00264E62">
        <w:t>.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Investiţia</w:t>
      </w:r>
      <w:proofErr w:type="spellEnd"/>
      <w:r w:rsidR="00081341">
        <w:t xml:space="preserve"> </w:t>
      </w:r>
      <w:proofErr w:type="spellStart"/>
      <w:proofErr w:type="gramStart"/>
      <w:r w:rsidRPr="00264E62">
        <w:t>va</w:t>
      </w:r>
      <w:proofErr w:type="spellEnd"/>
      <w:proofErr w:type="gramEnd"/>
      <w:r w:rsidRPr="00264E62">
        <w:t xml:space="preserve"> </w:t>
      </w:r>
      <w:proofErr w:type="spellStart"/>
      <w:r w:rsidRPr="00264E62">
        <w:t>fi</w:t>
      </w:r>
      <w:proofErr w:type="spellEnd"/>
      <w:r w:rsidRPr="00264E62">
        <w:t xml:space="preserve"> </w:t>
      </w:r>
      <w:proofErr w:type="spellStart"/>
      <w:r w:rsidRPr="00264E62">
        <w:t>precedată</w:t>
      </w:r>
      <w:proofErr w:type="spellEnd"/>
      <w:r w:rsidRPr="00264E62">
        <w:t xml:space="preserve"> de o </w:t>
      </w:r>
      <w:proofErr w:type="spellStart"/>
      <w:r w:rsidRPr="00264E62">
        <w:t>evaluare</w:t>
      </w:r>
      <w:proofErr w:type="spellEnd"/>
      <w:r w:rsidRPr="00264E62">
        <w:t xml:space="preserve"> a </w:t>
      </w:r>
      <w:proofErr w:type="spellStart"/>
      <w:r w:rsidRPr="00264E62">
        <w:t>impactului</w:t>
      </w:r>
      <w:proofErr w:type="spellEnd"/>
      <w:r w:rsidR="00081341">
        <w:t xml:space="preserve"> </w:t>
      </w:r>
      <w:proofErr w:type="spellStart"/>
      <w:r w:rsidRPr="00264E62">
        <w:t>preconizat</w:t>
      </w:r>
      <w:proofErr w:type="spellEnd"/>
      <w:r w:rsidR="00081341">
        <w:t xml:space="preserve"> </w:t>
      </w:r>
      <w:proofErr w:type="spellStart"/>
      <w:r w:rsidRPr="00264E62">
        <w:t>asupra</w:t>
      </w:r>
      <w:proofErr w:type="spellEnd"/>
      <w:r w:rsidR="00081341">
        <w:t xml:space="preserve"> </w:t>
      </w:r>
      <w:proofErr w:type="spellStart"/>
      <w:r w:rsidRPr="00264E62">
        <w:t>mediului</w:t>
      </w:r>
      <w:proofErr w:type="spellEnd"/>
      <w:r w:rsidR="00081341">
        <w:t xml:space="preserve"> </w:t>
      </w:r>
      <w:proofErr w:type="spellStart"/>
      <w:r w:rsidRPr="00264E62">
        <w:t>şi</w:t>
      </w:r>
      <w:proofErr w:type="spellEnd"/>
      <w:r w:rsidR="00081341">
        <w:t xml:space="preserve"> </w:t>
      </w:r>
      <w:proofErr w:type="spellStart"/>
      <w:r w:rsidRPr="00264E62">
        <w:t>dacă</w:t>
      </w:r>
      <w:proofErr w:type="spellEnd"/>
      <w:r w:rsidR="00081341">
        <w:t xml:space="preserve"> </w:t>
      </w:r>
      <w:proofErr w:type="spellStart"/>
      <w:r w:rsidRPr="00264E62">
        <w:t>aceasta</w:t>
      </w:r>
      <w:proofErr w:type="spellEnd"/>
      <w:r w:rsidR="00081341">
        <w:t xml:space="preserve"> </w:t>
      </w:r>
      <w:proofErr w:type="spellStart"/>
      <w:r w:rsidRPr="00264E62">
        <w:t>poate</w:t>
      </w:r>
      <w:proofErr w:type="spellEnd"/>
      <w:r w:rsidR="00081341">
        <w:t xml:space="preserve"> </w:t>
      </w:r>
      <w:proofErr w:type="spellStart"/>
      <w:r w:rsidRPr="00264E62">
        <w:t>avea</w:t>
      </w:r>
      <w:proofErr w:type="spellEnd"/>
      <w:r w:rsidR="00081341">
        <w:t xml:space="preserve"> </w:t>
      </w:r>
      <w:proofErr w:type="spellStart"/>
      <w:r w:rsidRPr="00264E62">
        <w:t>efecte</w:t>
      </w:r>
      <w:proofErr w:type="spellEnd"/>
      <w:r w:rsidRPr="00264E62">
        <w:t xml:space="preserve"> negative </w:t>
      </w:r>
      <w:proofErr w:type="spellStart"/>
      <w:r w:rsidRPr="00264E62">
        <w:t>asupra</w:t>
      </w:r>
      <w:proofErr w:type="spellEnd"/>
      <w:r w:rsidR="00081341">
        <w:t xml:space="preserve"> </w:t>
      </w:r>
      <w:proofErr w:type="spellStart"/>
      <w:r w:rsidRPr="00264E62">
        <w:t>mediului</w:t>
      </w:r>
      <w:proofErr w:type="spellEnd"/>
      <w:r w:rsidRPr="00264E62">
        <w:t xml:space="preserve">,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conformitate</w:t>
      </w:r>
      <w:proofErr w:type="spellEnd"/>
      <w:r w:rsidRPr="00264E62">
        <w:t xml:space="preserve"> cu </w:t>
      </w:r>
      <w:proofErr w:type="spellStart"/>
      <w:r w:rsidRPr="00264E62">
        <w:t>legislaţia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vigoare</w:t>
      </w:r>
      <w:proofErr w:type="spellEnd"/>
      <w:r w:rsidR="00081341">
        <w:t xml:space="preserve"> </w:t>
      </w:r>
      <w:proofErr w:type="spellStart"/>
      <w:r w:rsidRPr="00264E62">
        <w:t>menţionată</w:t>
      </w:r>
      <w:proofErr w:type="spellEnd"/>
      <w:r w:rsidR="00081341">
        <w:t xml:space="preserve"> </w:t>
      </w:r>
      <w:proofErr w:type="spellStart"/>
      <w:r w:rsidRPr="00264E62">
        <w:t>în</w:t>
      </w:r>
      <w:proofErr w:type="spellEnd"/>
      <w:r w:rsidR="00081341">
        <w:t xml:space="preserve"> </w:t>
      </w:r>
      <w:proofErr w:type="spellStart"/>
      <w:r w:rsidRPr="00264E62">
        <w:t>capitolul</w:t>
      </w:r>
      <w:proofErr w:type="spellEnd"/>
      <w:r w:rsidRPr="00264E62">
        <w:t xml:space="preserve"> 8.1 PNDR. </w:t>
      </w:r>
    </w:p>
    <w:p w:rsidR="0080442A" w:rsidRPr="00264E62" w:rsidRDefault="0080442A" w:rsidP="009959E2">
      <w:pPr>
        <w:pStyle w:val="BodyText"/>
        <w:spacing w:before="2"/>
        <w:ind w:left="940" w:right="490"/>
        <w:jc w:val="both"/>
      </w:pPr>
    </w:p>
    <w:p w:rsidR="00A56DBA" w:rsidRDefault="0080442A" w:rsidP="009959E2">
      <w:pPr>
        <w:pStyle w:val="BodyText"/>
        <w:spacing w:before="2"/>
        <w:ind w:left="940" w:right="490"/>
        <w:jc w:val="both"/>
      </w:pPr>
      <w:r w:rsidRPr="00264E62">
        <w:tab/>
      </w:r>
      <w:proofErr w:type="spellStart"/>
      <w:r w:rsidRPr="00264E62">
        <w:t>Solicitantul</w:t>
      </w:r>
      <w:proofErr w:type="spellEnd"/>
      <w:r w:rsidR="00081341">
        <w:t xml:space="preserve"> </w:t>
      </w:r>
      <w:proofErr w:type="spellStart"/>
      <w:r w:rsidRPr="00264E62">
        <w:t>trebuie</w:t>
      </w:r>
      <w:proofErr w:type="spellEnd"/>
      <w:r w:rsidR="00081341">
        <w:t xml:space="preserve"> </w:t>
      </w:r>
      <w:proofErr w:type="spellStart"/>
      <w:proofErr w:type="gramStart"/>
      <w:r w:rsidRPr="00264E62">
        <w:t>să</w:t>
      </w:r>
      <w:proofErr w:type="spellEnd"/>
      <w:proofErr w:type="gramEnd"/>
      <w:r w:rsidR="00081341">
        <w:t xml:space="preserve"> </w:t>
      </w:r>
      <w:proofErr w:type="spellStart"/>
      <w:r w:rsidRPr="00264E62">
        <w:t>demonstreze</w:t>
      </w:r>
      <w:proofErr w:type="spellEnd"/>
      <w:r w:rsidR="00081341">
        <w:t xml:space="preserve"> </w:t>
      </w:r>
      <w:proofErr w:type="spellStart"/>
      <w:r w:rsidRPr="00264E62">
        <w:t>capacitatea</w:t>
      </w:r>
      <w:proofErr w:type="spellEnd"/>
      <w:r w:rsidRPr="00264E62">
        <w:t xml:space="preserve"> de a </w:t>
      </w:r>
      <w:proofErr w:type="spellStart"/>
      <w:r w:rsidRPr="00264E62">
        <w:t>asigura</w:t>
      </w:r>
      <w:proofErr w:type="spellEnd"/>
      <w:r w:rsidRPr="00264E62">
        <w:t xml:space="preserve"> co-</w:t>
      </w:r>
      <w:proofErr w:type="spellStart"/>
      <w:r w:rsidRPr="00264E62">
        <w:t>finanţarea</w:t>
      </w:r>
      <w:proofErr w:type="spellEnd"/>
      <w:r w:rsidR="00081341">
        <w:t xml:space="preserve"> </w:t>
      </w:r>
      <w:proofErr w:type="spellStart"/>
      <w:r w:rsidRPr="00264E62">
        <w:lastRenderedPageBreak/>
        <w:t>investiţiei</w:t>
      </w:r>
      <w:proofErr w:type="spellEnd"/>
      <w:r w:rsidR="00FC1229">
        <w:t>.</w:t>
      </w:r>
    </w:p>
    <w:p w:rsidR="00FC1229" w:rsidRDefault="00FC1229" w:rsidP="009959E2">
      <w:pPr>
        <w:pStyle w:val="BodyText"/>
        <w:spacing w:before="2"/>
        <w:ind w:left="940" w:right="490"/>
        <w:jc w:val="both"/>
      </w:pPr>
    </w:p>
    <w:p w:rsidR="00FC1229" w:rsidRDefault="00FC1229" w:rsidP="009959E2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>
        <w:rPr>
          <w:b w:val="0"/>
        </w:rPr>
        <w:t>I</w:t>
      </w:r>
      <w:r w:rsidRPr="008E45B3">
        <w:rPr>
          <w:b w:val="0"/>
        </w:rPr>
        <w:t>nformații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privindaccesarea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și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derularea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măsurii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sunt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cuprinse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în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Ghidul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solicitantului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elaborat</w:t>
      </w:r>
      <w:proofErr w:type="spellEnd"/>
      <w:r w:rsidRPr="008E45B3">
        <w:rPr>
          <w:b w:val="0"/>
        </w:rPr>
        <w:t xml:space="preserve"> de GAL </w:t>
      </w:r>
      <w:proofErr w:type="spellStart"/>
      <w:r w:rsidRPr="008E45B3">
        <w:rPr>
          <w:b w:val="0"/>
        </w:rPr>
        <w:t>pentru</w:t>
      </w:r>
      <w:proofErr w:type="spellEnd"/>
      <w:r w:rsidR="00081341">
        <w:rPr>
          <w:b w:val="0"/>
        </w:rPr>
        <w:t xml:space="preserve"> </w:t>
      </w:r>
      <w:proofErr w:type="spellStart"/>
      <w:r>
        <w:rPr>
          <w:b w:val="0"/>
        </w:rPr>
        <w:t>aceast</w:t>
      </w:r>
      <w:proofErr w:type="spellEnd"/>
      <w:r>
        <w:rPr>
          <w:b w:val="0"/>
          <w:lang w:val="ro-RO"/>
        </w:rPr>
        <w:t xml:space="preserve">ă </w:t>
      </w:r>
      <w:proofErr w:type="spellStart"/>
      <w:r w:rsidRPr="008E45B3">
        <w:rPr>
          <w:b w:val="0"/>
        </w:rPr>
        <w:t>măsură</w:t>
      </w:r>
      <w:proofErr w:type="spellEnd"/>
      <w:r w:rsidRPr="008E45B3">
        <w:rPr>
          <w:b w:val="0"/>
        </w:rPr>
        <w:t>,</w:t>
      </w:r>
      <w:r>
        <w:rPr>
          <w:b w:val="0"/>
        </w:rPr>
        <w:t xml:space="preserve"> care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consultat</w:t>
      </w:r>
      <w:proofErr w:type="spellEnd"/>
      <w:r w:rsidR="00081341">
        <w:rPr>
          <w:b w:val="0"/>
        </w:rPr>
        <w:t xml:space="preserve"> </w:t>
      </w:r>
      <w:proofErr w:type="spellStart"/>
      <w:r>
        <w:rPr>
          <w:b w:val="0"/>
        </w:rPr>
        <w:t>accesând</w:t>
      </w:r>
      <w:proofErr w:type="spellEnd"/>
      <w:r w:rsidR="00081341">
        <w:rPr>
          <w:b w:val="0"/>
        </w:rPr>
        <w:t xml:space="preserve"> </w:t>
      </w:r>
      <w:proofErr w:type="spellStart"/>
      <w:r>
        <w:rPr>
          <w:b w:val="0"/>
        </w:rPr>
        <w:t>pagina</w:t>
      </w:r>
      <w:proofErr w:type="spellEnd"/>
      <w:r>
        <w:rPr>
          <w:b w:val="0"/>
        </w:rPr>
        <w:t xml:space="preserve"> de internet </w:t>
      </w:r>
      <w:hyperlink r:id="rId7" w:history="1">
        <w:r w:rsidRPr="00E06210">
          <w:rPr>
            <w:rStyle w:val="Hyperlink"/>
          </w:rPr>
          <w:t>http://www.galpa.ro/</w:t>
        </w:r>
      </w:hyperlink>
    </w:p>
    <w:p w:rsidR="00FC1229" w:rsidRDefault="00FC1229" w:rsidP="009959E2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FC1229" w:rsidRDefault="00FC1229" w:rsidP="009959E2">
      <w:pPr>
        <w:pStyle w:val="Heading2"/>
        <w:spacing w:before="1"/>
        <w:ind w:left="990"/>
        <w:jc w:val="both"/>
      </w:pPr>
      <w:r>
        <w:t xml:space="preserve">Date de contact </w:t>
      </w:r>
      <w:proofErr w:type="spellStart"/>
      <w:r>
        <w:t>unde</w:t>
      </w:r>
      <w:proofErr w:type="spellEnd"/>
      <w:r w:rsidR="00081341">
        <w:t xml:space="preserve"> </w:t>
      </w:r>
      <w:proofErr w:type="spellStart"/>
      <w:r>
        <w:t>solicitanții</w:t>
      </w:r>
      <w:proofErr w:type="spellEnd"/>
      <w:r>
        <w:t xml:space="preserve"> pot </w:t>
      </w:r>
      <w:proofErr w:type="spellStart"/>
      <w:r>
        <w:t>obține</w:t>
      </w:r>
      <w:proofErr w:type="spellEnd"/>
      <w:r w:rsidR="00081341">
        <w:t xml:space="preserve"> </w:t>
      </w:r>
      <w:proofErr w:type="spellStart"/>
      <w:r>
        <w:t>informații</w:t>
      </w:r>
      <w:proofErr w:type="spellEnd"/>
      <w:r w:rsidR="00081341">
        <w:t xml:space="preserve"> </w:t>
      </w:r>
      <w:proofErr w:type="spellStart"/>
      <w:r>
        <w:t>detaliate</w:t>
      </w:r>
      <w:proofErr w:type="spellEnd"/>
      <w:r>
        <w:t>:</w:t>
      </w:r>
    </w:p>
    <w:p w:rsidR="00FC1229" w:rsidRDefault="00FC1229" w:rsidP="009959E2">
      <w:pPr>
        <w:spacing w:before="16"/>
        <w:ind w:left="990"/>
        <w:jc w:val="both"/>
        <w:rPr>
          <w:rFonts w:ascii="Times New Roman" w:hAnsi="Times New Roman"/>
          <w:b/>
          <w:sz w:val="24"/>
          <w:szCs w:val="24"/>
        </w:rPr>
      </w:pPr>
    </w:p>
    <w:p w:rsidR="00FC1229" w:rsidRPr="00E772DD" w:rsidRDefault="00FC1229" w:rsidP="009959E2">
      <w:pPr>
        <w:spacing w:before="16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ASOCIAȚIA GRUP DE ACȚIUNE LOCALĂ </w:t>
      </w:r>
      <w:r w:rsidRPr="00E772DD">
        <w:rPr>
          <w:rFonts w:ascii="Times New Roman" w:hAnsi="Times New Roman"/>
          <w:b/>
          <w:sz w:val="24"/>
          <w:szCs w:val="24"/>
        </w:rPr>
        <w:t>POARTA APUSENILOR</w:t>
      </w:r>
    </w:p>
    <w:p w:rsidR="00FC1229" w:rsidRDefault="00FC1229" w:rsidP="009959E2">
      <w:pPr>
        <w:ind w:left="990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 xml:space="preserve">Str.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Principala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, nr. 1014,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Mihai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Viteazu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>, Cluj, Romania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E772DD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+</w:t>
      </w:r>
      <w:r w:rsidRPr="00E772DD">
        <w:rPr>
          <w:rFonts w:ascii="Times New Roman" w:hAnsi="Times New Roman"/>
          <w:b/>
          <w:sz w:val="24"/>
          <w:szCs w:val="24"/>
        </w:rPr>
        <w:t>40 721 981 961</w:t>
      </w:r>
    </w:p>
    <w:p w:rsidR="00FC1229" w:rsidRPr="00E772DD" w:rsidRDefault="00FC1229" w:rsidP="009959E2">
      <w:pPr>
        <w:ind w:left="990"/>
        <w:jc w:val="both"/>
        <w:rPr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>Email: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8" w:history="1">
        <w:r w:rsidRPr="00E772DD">
          <w:rPr>
            <w:rStyle w:val="Hyperlink"/>
            <w:rFonts w:ascii="Times New Roman" w:hAnsi="Times New Roman"/>
            <w:b/>
            <w:sz w:val="24"/>
            <w:szCs w:val="24"/>
          </w:rPr>
          <w:t>fagadar.alexandru@galpa.ro</w:t>
        </w:r>
      </w:hyperlink>
    </w:p>
    <w:p w:rsidR="00FC1229" w:rsidRPr="008E45B3" w:rsidRDefault="00FC1229" w:rsidP="009959E2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FC1229" w:rsidRDefault="00FC1229" w:rsidP="009959E2">
      <w:pPr>
        <w:pStyle w:val="Heading2"/>
        <w:spacing w:line="276" w:lineRule="auto"/>
        <w:ind w:left="940" w:right="995"/>
        <w:jc w:val="both"/>
        <w:rPr>
          <w:b w:val="0"/>
        </w:rPr>
      </w:pPr>
      <w:r>
        <w:rPr>
          <w:b w:val="0"/>
        </w:rPr>
        <w:t xml:space="preserve">De </w:t>
      </w:r>
      <w:proofErr w:type="spellStart"/>
      <w:r>
        <w:rPr>
          <w:b w:val="0"/>
        </w:rPr>
        <w:t>asemenea</w:t>
      </w:r>
      <w:proofErr w:type="spellEnd"/>
      <w:r w:rsidR="00081341">
        <w:rPr>
          <w:b w:val="0"/>
        </w:rPr>
        <w:t xml:space="preserve"> </w:t>
      </w:r>
      <w:proofErr w:type="spellStart"/>
      <w:r>
        <w:rPr>
          <w:b w:val="0"/>
        </w:rPr>
        <w:t>anunțăm</w:t>
      </w:r>
      <w:proofErr w:type="spellEnd"/>
      <w:r w:rsidR="00081341">
        <w:rPr>
          <w:b w:val="0"/>
        </w:rPr>
        <w:t xml:space="preserve"> </w:t>
      </w:r>
      <w:proofErr w:type="spellStart"/>
      <w:r>
        <w:rPr>
          <w:b w:val="0"/>
        </w:rPr>
        <w:t>d</w:t>
      </w:r>
      <w:r w:rsidRPr="008E45B3">
        <w:rPr>
          <w:b w:val="0"/>
        </w:rPr>
        <w:t>isponibilitatea</w:t>
      </w:r>
      <w:proofErr w:type="spellEnd"/>
      <w:r w:rsidRPr="008E45B3">
        <w:rPr>
          <w:b w:val="0"/>
        </w:rPr>
        <w:t xml:space="preserve"> la </w:t>
      </w:r>
      <w:proofErr w:type="spellStart"/>
      <w:r w:rsidRPr="008E45B3">
        <w:rPr>
          <w:b w:val="0"/>
        </w:rPr>
        <w:t>sediul</w:t>
      </w:r>
      <w:proofErr w:type="spellEnd"/>
      <w:r w:rsidRPr="008E45B3">
        <w:rPr>
          <w:b w:val="0"/>
        </w:rPr>
        <w:t xml:space="preserve"> GAL a </w:t>
      </w:r>
      <w:proofErr w:type="spellStart"/>
      <w:r w:rsidRPr="008E45B3">
        <w:rPr>
          <w:b w:val="0"/>
        </w:rPr>
        <w:t>unei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versiuni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pe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suport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tipărit</w:t>
      </w:r>
      <w:proofErr w:type="spellEnd"/>
      <w:r w:rsidRPr="008E45B3">
        <w:rPr>
          <w:b w:val="0"/>
        </w:rPr>
        <w:t xml:space="preserve"> </w:t>
      </w:r>
      <w:proofErr w:type="gramStart"/>
      <w:r w:rsidRPr="008E45B3">
        <w:rPr>
          <w:b w:val="0"/>
        </w:rPr>
        <w:t>a</w:t>
      </w:r>
      <w:proofErr w:type="gram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informațiilor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aferente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măsurilor</w:t>
      </w:r>
      <w:proofErr w:type="spellEnd"/>
      <w:r w:rsidR="00081341">
        <w:rPr>
          <w:b w:val="0"/>
        </w:rPr>
        <w:t xml:space="preserve"> </w:t>
      </w:r>
      <w:proofErr w:type="spellStart"/>
      <w:r w:rsidRPr="008E45B3">
        <w:rPr>
          <w:b w:val="0"/>
        </w:rPr>
        <w:t>lansate</w:t>
      </w:r>
      <w:proofErr w:type="spellEnd"/>
      <w:r w:rsidRPr="008E45B3">
        <w:rPr>
          <w:b w:val="0"/>
        </w:rPr>
        <w:t>.</w:t>
      </w:r>
    </w:p>
    <w:p w:rsidR="00FC1229" w:rsidRDefault="00FC1229" w:rsidP="00FC1229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A56DBA" w:rsidRDefault="00A56DBA" w:rsidP="00A56DBA">
      <w:pPr>
        <w:pStyle w:val="BodyText"/>
        <w:spacing w:before="2"/>
        <w:ind w:left="940" w:right="490"/>
      </w:pPr>
    </w:p>
    <w:p w:rsidR="00847A50" w:rsidRDefault="00847A50" w:rsidP="00290E2C">
      <w:pPr>
        <w:pStyle w:val="BodyText"/>
        <w:spacing w:before="63"/>
        <w:ind w:left="580"/>
        <w:jc w:val="both"/>
      </w:pPr>
    </w:p>
    <w:sectPr w:rsidR="00847A50" w:rsidSect="00A56DBA">
      <w:headerReference w:type="default" r:id="rId9"/>
      <w:footerReference w:type="default" r:id="rId10"/>
      <w:pgSz w:w="11910" w:h="16840"/>
      <w:pgMar w:top="560" w:right="1110" w:bottom="1560" w:left="500" w:header="0" w:footer="1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14" w:rsidRDefault="006A0914">
      <w:r>
        <w:separator/>
      </w:r>
    </w:p>
  </w:endnote>
  <w:endnote w:type="continuationSeparator" w:id="1">
    <w:p w:rsidR="006A0914" w:rsidRDefault="006A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2A" w:rsidRDefault="0080442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66751" behindDoc="1" locked="0" layoutInCell="1" allowOverlap="1">
          <wp:simplePos x="0" y="0"/>
          <wp:positionH relativeFrom="page">
            <wp:posOffset>1812289</wp:posOffset>
          </wp:positionH>
          <wp:positionV relativeFrom="page">
            <wp:posOffset>9695815</wp:posOffset>
          </wp:positionV>
          <wp:extent cx="3934460" cy="721994"/>
          <wp:effectExtent l="0" t="0" r="0" b="0"/>
          <wp:wrapNone/>
          <wp:docPr id="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4460" cy="72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14" w:rsidRDefault="006A0914">
      <w:r>
        <w:separator/>
      </w:r>
    </w:p>
  </w:footnote>
  <w:footnote w:type="continuationSeparator" w:id="1">
    <w:p w:rsidR="006A0914" w:rsidRDefault="006A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2A" w:rsidRDefault="0080442A" w:rsidP="00290E2C">
    <w:pPr>
      <w:spacing w:before="16"/>
      <w:ind w:left="142"/>
      <w:jc w:val="center"/>
      <w:rPr>
        <w:rFonts w:ascii="Times New Roman" w:hAnsi="Times New Roman"/>
        <w:b/>
        <w:spacing w:val="1"/>
        <w:sz w:val="24"/>
        <w:szCs w:val="24"/>
        <w:lang w:val="ro-RO"/>
      </w:rPr>
    </w:pPr>
  </w:p>
  <w:p w:rsidR="0080442A" w:rsidRDefault="0080442A" w:rsidP="00290E2C">
    <w:pPr>
      <w:spacing w:before="16"/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noProof/>
        <w:sz w:val="24"/>
        <w:szCs w:val="24"/>
        <w:lang w:bidi="ar-SA"/>
      </w:rPr>
      <w:drawing>
        <wp:anchor distT="0" distB="0" distL="114300" distR="114300" simplePos="0" relativeHeight="268434335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-176530</wp:posOffset>
          </wp:positionV>
          <wp:extent cx="885825" cy="962025"/>
          <wp:effectExtent l="0" t="0" r="9525" b="9525"/>
          <wp:wrapThrough wrapText="bothSides">
            <wp:wrapPolygon edited="0">
              <wp:start x="6968" y="0"/>
              <wp:lineTo x="3252" y="428"/>
              <wp:lineTo x="0" y="3422"/>
              <wp:lineTo x="0" y="15826"/>
              <wp:lineTo x="3252" y="20531"/>
              <wp:lineTo x="7897" y="21386"/>
              <wp:lineTo x="13006" y="21386"/>
              <wp:lineTo x="13935" y="21386"/>
              <wp:lineTo x="17652" y="20531"/>
              <wp:lineTo x="21368" y="15398"/>
              <wp:lineTo x="21368" y="3850"/>
              <wp:lineTo x="17652" y="855"/>
              <wp:lineTo x="13006" y="0"/>
              <wp:lineTo x="6968" y="0"/>
            </wp:wrapPolygon>
          </wp:wrapThrough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2DD">
      <w:rPr>
        <w:rFonts w:ascii="Times New Roman" w:hAnsi="Times New Roman"/>
        <w:noProof/>
        <w:sz w:val="24"/>
        <w:szCs w:val="24"/>
        <w:lang w:bidi="ar-SA"/>
      </w:rPr>
      <w:drawing>
        <wp:anchor distT="0" distB="0" distL="114300" distR="114300" simplePos="0" relativeHeight="268433311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31750</wp:posOffset>
          </wp:positionV>
          <wp:extent cx="1130935" cy="747395"/>
          <wp:effectExtent l="0" t="0" r="0" b="0"/>
          <wp:wrapTight wrapText="bothSides">
            <wp:wrapPolygon edited="0">
              <wp:start x="0" y="0"/>
              <wp:lineTo x="0" y="20921"/>
              <wp:lineTo x="21103" y="20921"/>
              <wp:lineTo x="21103" y="0"/>
              <wp:lineTo x="0" y="0"/>
            </wp:wrapPolygon>
          </wp:wrapTight>
          <wp:docPr id="6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pacing w:val="1"/>
        <w:sz w:val="24"/>
        <w:szCs w:val="24"/>
        <w:lang w:val="ro-RO"/>
      </w:rPr>
      <w:t xml:space="preserve">ASOCIAȚIA </w:t>
    </w:r>
    <w:r w:rsidRPr="00E772DD">
      <w:rPr>
        <w:rFonts w:ascii="Times New Roman" w:hAnsi="Times New Roman"/>
        <w:b/>
        <w:spacing w:val="1"/>
        <w:sz w:val="24"/>
        <w:szCs w:val="24"/>
      </w:rPr>
      <w:t>G</w:t>
    </w:r>
    <w:r w:rsidRPr="00E772DD">
      <w:rPr>
        <w:rFonts w:ascii="Times New Roman" w:hAnsi="Times New Roman"/>
        <w:b/>
        <w:sz w:val="24"/>
        <w:szCs w:val="24"/>
      </w:rPr>
      <w:t>R</w:t>
    </w:r>
    <w:r w:rsidRPr="00E772DD">
      <w:rPr>
        <w:rFonts w:ascii="Times New Roman" w:hAnsi="Times New Roman"/>
        <w:b/>
        <w:spacing w:val="-2"/>
        <w:sz w:val="24"/>
        <w:szCs w:val="24"/>
      </w:rPr>
      <w:t>U</w:t>
    </w:r>
    <w:r w:rsidRPr="00E772DD">
      <w:rPr>
        <w:rFonts w:ascii="Times New Roman" w:hAnsi="Times New Roman"/>
        <w:b/>
        <w:sz w:val="24"/>
        <w:szCs w:val="24"/>
      </w:rPr>
      <w:t xml:space="preserve">P </w:t>
    </w:r>
    <w:r w:rsidRPr="00E772DD">
      <w:rPr>
        <w:rFonts w:ascii="Times New Roman" w:hAnsi="Times New Roman"/>
        <w:b/>
        <w:spacing w:val="-2"/>
        <w:sz w:val="24"/>
        <w:szCs w:val="24"/>
      </w:rPr>
      <w:t>D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-2"/>
        <w:sz w:val="24"/>
        <w:szCs w:val="24"/>
      </w:rPr>
      <w:t>AC</w:t>
    </w:r>
    <w:r w:rsidRPr="00E772DD">
      <w:rPr>
        <w:rFonts w:ascii="Times New Roman" w:hAnsi="Times New Roman"/>
        <w:b/>
        <w:spacing w:val="1"/>
        <w:sz w:val="24"/>
        <w:szCs w:val="24"/>
      </w:rPr>
      <w:t>ȚI</w:t>
    </w:r>
    <w:r w:rsidRPr="00E772DD">
      <w:rPr>
        <w:rFonts w:ascii="Times New Roman" w:hAnsi="Times New Roman"/>
        <w:b/>
        <w:spacing w:val="-3"/>
        <w:sz w:val="24"/>
        <w:szCs w:val="24"/>
      </w:rPr>
      <w:t>U</w:t>
    </w:r>
    <w:r w:rsidRPr="00E772DD">
      <w:rPr>
        <w:rFonts w:ascii="Times New Roman" w:hAnsi="Times New Roman"/>
        <w:b/>
        <w:spacing w:val="1"/>
        <w:sz w:val="24"/>
        <w:szCs w:val="24"/>
      </w:rPr>
      <w:t>N</w:t>
    </w:r>
    <w:r w:rsidRPr="00E772DD">
      <w:rPr>
        <w:rFonts w:ascii="Times New Roman" w:hAnsi="Times New Roman"/>
        <w:b/>
        <w:sz w:val="24"/>
        <w:szCs w:val="24"/>
      </w:rPr>
      <w:t>ELO</w:t>
    </w:r>
    <w:r w:rsidRPr="00E772DD">
      <w:rPr>
        <w:rFonts w:ascii="Times New Roman" w:hAnsi="Times New Roman"/>
        <w:b/>
        <w:spacing w:val="-2"/>
        <w:sz w:val="24"/>
        <w:szCs w:val="24"/>
      </w:rPr>
      <w:t>C</w:t>
    </w:r>
    <w:r w:rsidRPr="00E772DD">
      <w:rPr>
        <w:rFonts w:ascii="Times New Roman" w:hAnsi="Times New Roman"/>
        <w:b/>
        <w:sz w:val="24"/>
        <w:szCs w:val="24"/>
      </w:rPr>
      <w:t>A</w:t>
    </w:r>
    <w:r w:rsidRPr="00E772DD">
      <w:rPr>
        <w:rFonts w:ascii="Times New Roman" w:hAnsi="Times New Roman"/>
        <w:b/>
        <w:spacing w:val="1"/>
        <w:sz w:val="24"/>
        <w:szCs w:val="24"/>
      </w:rPr>
      <w:t>L</w:t>
    </w:r>
    <w:r w:rsidRPr="00E772DD">
      <w:rPr>
        <w:rFonts w:ascii="Times New Roman" w:hAnsi="Times New Roman"/>
        <w:b/>
        <w:sz w:val="24"/>
        <w:szCs w:val="24"/>
      </w:rPr>
      <w:t>Ă</w:t>
    </w:r>
  </w:p>
  <w:p w:rsidR="0080442A" w:rsidRPr="00E772DD" w:rsidRDefault="0080442A" w:rsidP="00290E2C">
    <w:pPr>
      <w:spacing w:before="16"/>
      <w:ind w:left="142"/>
      <w:jc w:val="center"/>
      <w:rPr>
        <w:rFonts w:ascii="Times New Roman" w:hAnsi="Times New Roman"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>POARTA APUSENILOR</w:t>
    </w:r>
  </w:p>
  <w:p w:rsidR="0080442A" w:rsidRPr="00E772DD" w:rsidRDefault="0080442A" w:rsidP="00290E2C">
    <w:pPr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 xml:space="preserve">Str. </w:t>
    </w:r>
    <w:proofErr w:type="spellStart"/>
    <w:r w:rsidRPr="00E772DD">
      <w:rPr>
        <w:rFonts w:ascii="Times New Roman" w:hAnsi="Times New Roman"/>
        <w:b/>
        <w:sz w:val="24"/>
        <w:szCs w:val="24"/>
      </w:rPr>
      <w:t>Principala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, nr. 1014, </w:t>
    </w:r>
    <w:proofErr w:type="spellStart"/>
    <w:r w:rsidRPr="00E772DD">
      <w:rPr>
        <w:rFonts w:ascii="Times New Roman" w:hAnsi="Times New Roman"/>
        <w:b/>
        <w:sz w:val="24"/>
        <w:szCs w:val="24"/>
      </w:rPr>
      <w:t>comuna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E772DD">
      <w:rPr>
        <w:rFonts w:ascii="Times New Roman" w:hAnsi="Times New Roman"/>
        <w:b/>
        <w:sz w:val="24"/>
        <w:szCs w:val="24"/>
      </w:rPr>
      <w:t>Mihai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E772DD">
      <w:rPr>
        <w:rFonts w:ascii="Times New Roman" w:hAnsi="Times New Roman"/>
        <w:b/>
        <w:sz w:val="24"/>
        <w:szCs w:val="24"/>
      </w:rPr>
      <w:t>Viteazu</w:t>
    </w:r>
    <w:proofErr w:type="spellEnd"/>
    <w:r w:rsidRPr="00E772DD">
      <w:rPr>
        <w:rFonts w:ascii="Times New Roman" w:hAnsi="Times New Roman"/>
        <w:b/>
        <w:sz w:val="24"/>
        <w:szCs w:val="24"/>
      </w:rPr>
      <w:t>, Cluj, Romania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r w:rsidRPr="00E772DD">
      <w:rPr>
        <w:rFonts w:ascii="Times New Roman" w:hAnsi="Times New Roman"/>
        <w:b/>
        <w:sz w:val="24"/>
        <w:szCs w:val="24"/>
      </w:rPr>
      <w:br/>
    </w:r>
    <w:proofErr w:type="spellStart"/>
    <w:r w:rsidRPr="00E772DD">
      <w:rPr>
        <w:rFonts w:ascii="Times New Roman" w:hAnsi="Times New Roman"/>
        <w:b/>
        <w:sz w:val="24"/>
        <w:szCs w:val="24"/>
      </w:rPr>
      <w:t>Telefon</w:t>
    </w:r>
    <w:proofErr w:type="spellEnd"/>
    <w:r w:rsidRPr="00E772DD">
      <w:rPr>
        <w:rFonts w:ascii="Times New Roman" w:hAnsi="Times New Roman"/>
        <w:b/>
        <w:sz w:val="24"/>
        <w:szCs w:val="24"/>
      </w:rPr>
      <w:t>: 40 721 981 961</w:t>
    </w:r>
    <w:proofErr w:type="gramStart"/>
    <w:r w:rsidRPr="00E772DD">
      <w:rPr>
        <w:rStyle w:val="apple-converted-space"/>
        <w:rFonts w:ascii="Times New Roman" w:hAnsi="Times New Roman"/>
        <w:b/>
        <w:sz w:val="24"/>
        <w:szCs w:val="24"/>
      </w:rPr>
      <w:t>,</w:t>
    </w:r>
    <w:r w:rsidRPr="00E772DD">
      <w:rPr>
        <w:rFonts w:ascii="Times New Roman" w:hAnsi="Times New Roman"/>
        <w:b/>
        <w:sz w:val="24"/>
        <w:szCs w:val="24"/>
      </w:rPr>
      <w:t>Email</w:t>
    </w:r>
    <w:proofErr w:type="gramEnd"/>
    <w:r w:rsidRPr="00E772DD">
      <w:rPr>
        <w:rFonts w:ascii="Times New Roman" w:hAnsi="Times New Roman"/>
        <w:b/>
        <w:sz w:val="24"/>
        <w:szCs w:val="24"/>
      </w:rPr>
      <w:t>: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hyperlink r:id="rId3" w:history="1">
      <w:r w:rsidRPr="00E772DD">
        <w:rPr>
          <w:rStyle w:val="Hyperlink"/>
          <w:rFonts w:ascii="Times New Roman" w:hAnsi="Times New Roman"/>
          <w:b/>
          <w:sz w:val="24"/>
          <w:szCs w:val="24"/>
        </w:rPr>
        <w:t>fagadar.alexandru@galpa.ro</w:t>
      </w:r>
    </w:hyperlink>
  </w:p>
  <w:p w:rsidR="0080442A" w:rsidRDefault="0080442A" w:rsidP="00290E2C">
    <w:pPr>
      <w:pStyle w:val="Header"/>
      <w:ind w:left="142"/>
      <w:jc w:val="center"/>
    </w:pPr>
  </w:p>
  <w:p w:rsidR="0080442A" w:rsidRDefault="0080442A" w:rsidP="00290E2C">
    <w:pPr>
      <w:pStyle w:val="Header"/>
      <w:jc w:val="center"/>
    </w:pPr>
  </w:p>
  <w:p w:rsidR="0080442A" w:rsidRDefault="0080442A" w:rsidP="00290E2C">
    <w:pPr>
      <w:pStyle w:val="BodyText"/>
      <w:spacing w:line="14" w:lineRule="auto"/>
      <w:jc w:val="center"/>
      <w:rPr>
        <w:sz w:val="20"/>
      </w:rPr>
    </w:pPr>
  </w:p>
  <w:p w:rsidR="0080442A" w:rsidRDefault="0080442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F5E3"/>
      </v:shape>
    </w:pict>
  </w:numPicBullet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7250AA4"/>
    <w:multiLevelType w:val="multilevel"/>
    <w:tmpl w:val="17250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FC1"/>
    <w:multiLevelType w:val="hybridMultilevel"/>
    <w:tmpl w:val="3460D858"/>
    <w:lvl w:ilvl="0" w:tplc="767285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07651"/>
    <w:multiLevelType w:val="multilevel"/>
    <w:tmpl w:val="18E0765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5">
    <w:nsid w:val="1C412E8D"/>
    <w:multiLevelType w:val="multilevel"/>
    <w:tmpl w:val="1C412E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33F2A"/>
    <w:multiLevelType w:val="hybridMultilevel"/>
    <w:tmpl w:val="BFC8FAD2"/>
    <w:lvl w:ilvl="0" w:tplc="48C647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E6F39"/>
    <w:multiLevelType w:val="hybridMultilevel"/>
    <w:tmpl w:val="93767C3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6CCE"/>
    <w:multiLevelType w:val="hybridMultilevel"/>
    <w:tmpl w:val="C10445EE"/>
    <w:lvl w:ilvl="0" w:tplc="41DC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4593A"/>
    <w:multiLevelType w:val="multilevel"/>
    <w:tmpl w:val="31D459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32383"/>
    <w:multiLevelType w:val="multilevel"/>
    <w:tmpl w:val="3363238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C0C54"/>
    <w:multiLevelType w:val="multilevel"/>
    <w:tmpl w:val="EF262D1A"/>
    <w:lvl w:ilvl="0">
      <w:start w:val="1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F5F512B"/>
    <w:multiLevelType w:val="hybridMultilevel"/>
    <w:tmpl w:val="3896231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A3DCD"/>
    <w:multiLevelType w:val="multilevel"/>
    <w:tmpl w:val="416A3DCD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5D5A"/>
    <w:multiLevelType w:val="multilevel"/>
    <w:tmpl w:val="47815D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3F72"/>
    <w:multiLevelType w:val="hybridMultilevel"/>
    <w:tmpl w:val="4D842428"/>
    <w:lvl w:ilvl="0" w:tplc="644AC54C">
      <w:start w:val="7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5993"/>
    <w:multiLevelType w:val="hybridMultilevel"/>
    <w:tmpl w:val="50566CB4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7A0EDB92">
      <w:numFmt w:val="bullet"/>
      <w:lvlText w:val="-"/>
      <w:lvlJc w:val="left"/>
      <w:pPr>
        <w:ind w:left="2155" w:hanging="495"/>
      </w:pPr>
      <w:rPr>
        <w:rFonts w:ascii="Trebuchet MS" w:eastAsia="Trebuchet MS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4D690045"/>
    <w:multiLevelType w:val="multilevel"/>
    <w:tmpl w:val="4D69004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F67D0"/>
    <w:multiLevelType w:val="multilevel"/>
    <w:tmpl w:val="4EEF6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3087C"/>
    <w:multiLevelType w:val="hybridMultilevel"/>
    <w:tmpl w:val="794487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51DB038F"/>
    <w:multiLevelType w:val="multilevel"/>
    <w:tmpl w:val="51DB03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93753"/>
    <w:multiLevelType w:val="multilevel"/>
    <w:tmpl w:val="5309375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138FA"/>
    <w:multiLevelType w:val="multilevel"/>
    <w:tmpl w:val="569138F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25">
    <w:nsid w:val="5960083B"/>
    <w:multiLevelType w:val="hybridMultilevel"/>
    <w:tmpl w:val="7178A05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6">
    <w:nsid w:val="5BA349FD"/>
    <w:multiLevelType w:val="multilevel"/>
    <w:tmpl w:val="5BA349F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92DF3"/>
    <w:multiLevelType w:val="multilevel"/>
    <w:tmpl w:val="EF262D1A"/>
    <w:lvl w:ilvl="0">
      <w:start w:val="1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EB87491"/>
    <w:multiLevelType w:val="hybridMultilevel"/>
    <w:tmpl w:val="3FF8632A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49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9">
    <w:nsid w:val="5FD00758"/>
    <w:multiLevelType w:val="hybridMultilevel"/>
    <w:tmpl w:val="FB1038B4"/>
    <w:lvl w:ilvl="0" w:tplc="1BFACE4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4669A"/>
    <w:multiLevelType w:val="hybridMultilevel"/>
    <w:tmpl w:val="D5D0297C"/>
    <w:lvl w:ilvl="0" w:tplc="767285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8725F5"/>
    <w:multiLevelType w:val="hybridMultilevel"/>
    <w:tmpl w:val="A19ED894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2F3C83"/>
    <w:multiLevelType w:val="multilevel"/>
    <w:tmpl w:val="6B2F3C83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1.%2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E7737"/>
    <w:multiLevelType w:val="multilevel"/>
    <w:tmpl w:val="7B1E773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02C41"/>
    <w:multiLevelType w:val="multilevel"/>
    <w:tmpl w:val="7B402C4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8"/>
  </w:num>
  <w:num w:numId="5">
    <w:abstractNumId w:val="25"/>
  </w:num>
  <w:num w:numId="6">
    <w:abstractNumId w:val="16"/>
  </w:num>
  <w:num w:numId="7">
    <w:abstractNumId w:val="11"/>
  </w:num>
  <w:num w:numId="8">
    <w:abstractNumId w:val="21"/>
  </w:num>
  <w:num w:numId="9">
    <w:abstractNumId w:val="34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35"/>
  </w:num>
  <w:num w:numId="16">
    <w:abstractNumId w:val="14"/>
  </w:num>
  <w:num w:numId="17">
    <w:abstractNumId w:val="5"/>
  </w:num>
  <w:num w:numId="18">
    <w:abstractNumId w:val="26"/>
  </w:num>
  <w:num w:numId="19">
    <w:abstractNumId w:val="2"/>
  </w:num>
  <w:num w:numId="20">
    <w:abstractNumId w:val="19"/>
  </w:num>
  <w:num w:numId="21">
    <w:abstractNumId w:val="32"/>
  </w:num>
  <w:num w:numId="22">
    <w:abstractNumId w:val="23"/>
  </w:num>
  <w:num w:numId="23">
    <w:abstractNumId w:val="4"/>
  </w:num>
  <w:num w:numId="24">
    <w:abstractNumId w:val="24"/>
  </w:num>
  <w:num w:numId="25">
    <w:abstractNumId w:val="29"/>
  </w:num>
  <w:num w:numId="26">
    <w:abstractNumId w:val="30"/>
  </w:num>
  <w:num w:numId="27">
    <w:abstractNumId w:val="6"/>
  </w:num>
  <w:num w:numId="28">
    <w:abstractNumId w:val="7"/>
  </w:num>
  <w:num w:numId="29">
    <w:abstractNumId w:val="31"/>
  </w:num>
  <w:num w:numId="30">
    <w:abstractNumId w:val="27"/>
  </w:num>
  <w:num w:numId="31">
    <w:abstractNumId w:val="3"/>
  </w:num>
  <w:num w:numId="32">
    <w:abstractNumId w:val="1"/>
  </w:num>
  <w:num w:numId="33">
    <w:abstractNumId w:val="33"/>
  </w:num>
  <w:num w:numId="34">
    <w:abstractNumId w:val="22"/>
  </w:num>
  <w:num w:numId="35">
    <w:abstractNumId w:val="13"/>
  </w:num>
  <w:num w:numId="36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A50"/>
    <w:rsid w:val="0003495C"/>
    <w:rsid w:val="00081341"/>
    <w:rsid w:val="00091051"/>
    <w:rsid w:val="000B37C5"/>
    <w:rsid w:val="00264E62"/>
    <w:rsid w:val="002841B4"/>
    <w:rsid w:val="00290E2C"/>
    <w:rsid w:val="002C485C"/>
    <w:rsid w:val="003D2A2A"/>
    <w:rsid w:val="003D4791"/>
    <w:rsid w:val="003F5A43"/>
    <w:rsid w:val="004246DC"/>
    <w:rsid w:val="0046072F"/>
    <w:rsid w:val="004D4439"/>
    <w:rsid w:val="00506B47"/>
    <w:rsid w:val="00517D2A"/>
    <w:rsid w:val="006A0914"/>
    <w:rsid w:val="007059BC"/>
    <w:rsid w:val="007F4FFC"/>
    <w:rsid w:val="0080442A"/>
    <w:rsid w:val="00847A50"/>
    <w:rsid w:val="00874065"/>
    <w:rsid w:val="008D7B26"/>
    <w:rsid w:val="009959E2"/>
    <w:rsid w:val="009A7E13"/>
    <w:rsid w:val="009F4461"/>
    <w:rsid w:val="009F4D26"/>
    <w:rsid w:val="00A56DBA"/>
    <w:rsid w:val="00AF7F53"/>
    <w:rsid w:val="00B371D8"/>
    <w:rsid w:val="00CA05C0"/>
    <w:rsid w:val="00D01151"/>
    <w:rsid w:val="00D66464"/>
    <w:rsid w:val="00DD7002"/>
    <w:rsid w:val="00E863FE"/>
    <w:rsid w:val="00EE621D"/>
    <w:rsid w:val="00EF4AF0"/>
    <w:rsid w:val="00F908EE"/>
    <w:rsid w:val="00FC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464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D66464"/>
    <w:pPr>
      <w:ind w:left="19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D66464"/>
    <w:pPr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6464"/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Normal"/>
    <w:uiPriority w:val="34"/>
    <w:qFormat/>
    <w:rsid w:val="00D66464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66464"/>
  </w:style>
  <w:style w:type="paragraph" w:styleId="Header">
    <w:name w:val="header"/>
    <w:basedOn w:val="Normal"/>
    <w:link w:val="Head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E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EE"/>
    <w:rPr>
      <w:rFonts w:ascii="Trebuchet MS" w:eastAsia="Trebuchet MS" w:hAnsi="Trebuchet MS" w:cs="Trebuchet MS"/>
      <w:lang w:bidi="en-US"/>
    </w:rPr>
  </w:style>
  <w:style w:type="character" w:customStyle="1" w:styleId="apple-converted-space">
    <w:name w:val="apple-converted-space"/>
    <w:basedOn w:val="DefaultParagraphFont"/>
    <w:rsid w:val="00F908EE"/>
  </w:style>
  <w:style w:type="character" w:styleId="Hyperlink">
    <w:name w:val="Hyperlink"/>
    <w:basedOn w:val="DefaultParagraphFont"/>
    <w:uiPriority w:val="99"/>
    <w:unhideWhenUsed/>
    <w:rsid w:val="00F908EE"/>
    <w:rPr>
      <w:color w:val="0000FF"/>
      <w:u w:val="single"/>
    </w:rPr>
  </w:style>
  <w:style w:type="character" w:styleId="FootnoteReference">
    <w:name w:val="footnote reference"/>
    <w:unhideWhenUsed/>
    <w:rsid w:val="007F4FFC"/>
    <w:rPr>
      <w:vertAlign w:val="superscript"/>
    </w:rPr>
  </w:style>
  <w:style w:type="paragraph" w:styleId="FootnoteText">
    <w:name w:val="footnote text"/>
    <w:basedOn w:val="Normal"/>
    <w:link w:val="FootnoteTextChar"/>
    <w:rsid w:val="007F4FFC"/>
    <w:pPr>
      <w:widowControl/>
      <w:suppressAutoHyphens/>
      <w:autoSpaceDE/>
      <w:autoSpaceDN/>
    </w:pPr>
    <w:rPr>
      <w:rFonts w:ascii="Calibri" w:eastAsia="Calibri" w:hAnsi="Calibri" w:cs="Calibri"/>
      <w:sz w:val="20"/>
      <w:szCs w:val="20"/>
      <w:lang w:val="ro-RO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7F4FFC"/>
    <w:rPr>
      <w:rFonts w:ascii="Calibri" w:eastAsia="Calibri" w:hAnsi="Calibri" w:cs="Calibri"/>
      <w:sz w:val="20"/>
      <w:szCs w:val="20"/>
      <w:lang w:val="ro-RO" w:eastAsia="zh-CN"/>
    </w:rPr>
  </w:style>
  <w:style w:type="paragraph" w:customStyle="1" w:styleId="Default">
    <w:name w:val="Default"/>
    <w:rsid w:val="00AF7F53"/>
    <w:pPr>
      <w:widowControl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tpa1">
    <w:name w:val="tpa1"/>
    <w:basedOn w:val="DefaultParagraphFont"/>
    <w:rsid w:val="003F5A43"/>
  </w:style>
  <w:style w:type="character" w:customStyle="1" w:styleId="InternetLink">
    <w:name w:val="Internet Link"/>
    <w:rsid w:val="003F5A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C1229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adar.alexandru@galp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pa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adar.alexandru@galpa.r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Levente Simandi</cp:lastModifiedBy>
  <cp:revision>11</cp:revision>
  <dcterms:created xsi:type="dcterms:W3CDTF">2017-11-22T10:20:00Z</dcterms:created>
  <dcterms:modified xsi:type="dcterms:W3CDTF">2018-03-29T11:46:00Z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